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D6" w:rsidRDefault="00B92CD6" w:rsidP="000E5435">
      <w:pPr>
        <w:pStyle w:val="rozdzial"/>
        <w:ind w:left="0" w:firstLine="0"/>
      </w:pPr>
    </w:p>
    <w:p w:rsidR="000E5435" w:rsidRPr="00C127F1" w:rsidRDefault="000E5435" w:rsidP="000E5435">
      <w:pPr>
        <w:pStyle w:val="rdtytuzkwadratemzielonym"/>
        <w:numPr>
          <w:ilvl w:val="0"/>
          <w:numId w:val="4"/>
        </w:numPr>
        <w:spacing w:after="85"/>
      </w:pPr>
      <w:r w:rsidRPr="00C127F1">
        <w:t>Szczegółowe wym</w:t>
      </w:r>
      <w:r>
        <w:t xml:space="preserve">agania na poszczególne oceny </w:t>
      </w:r>
      <w:r w:rsidRPr="00C127F1">
        <w:t xml:space="preserve"> </w:t>
      </w:r>
      <w:r w:rsidR="00E14D66">
        <w:t>- klasa 7</w:t>
      </w:r>
      <w:r w:rsidR="00D20760">
        <w:t xml:space="preserve"> - FIZYKA</w:t>
      </w:r>
    </w:p>
    <w:tbl>
      <w:tblPr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22"/>
      </w:tblGrid>
      <w:tr w:rsidR="00B92CD6" w:rsidRPr="00E14D66" w:rsidTr="00E14D66">
        <w:trPr>
          <w:cantSplit/>
          <w:trHeight w:val="170"/>
        </w:trPr>
        <w:tc>
          <w:tcPr>
            <w:tcW w:w="0" w:type="auto"/>
          </w:tcPr>
          <w:p w:rsidR="00B92CD6" w:rsidRPr="00E14D66" w:rsidRDefault="00B92CD6" w:rsidP="00E14D66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4D66" w:rsidRPr="00E14D66" w:rsidRDefault="00574F14" w:rsidP="00E14D6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</w:t>
      </w:r>
      <w:proofErr w:type="spellStart"/>
      <w:r w:rsidR="00E14D66">
        <w:rPr>
          <w:b/>
          <w:sz w:val="20"/>
          <w:szCs w:val="20"/>
        </w:rPr>
        <w:t>Autor</w:t>
      </w:r>
      <w:proofErr w:type="spellEnd"/>
      <w:r w:rsidR="00E14D66">
        <w:rPr>
          <w:b/>
          <w:sz w:val="20"/>
          <w:szCs w:val="20"/>
        </w:rPr>
        <w:t xml:space="preserve">: Teresa </w:t>
      </w:r>
      <w:proofErr w:type="spellStart"/>
      <w:r w:rsidR="00E14D66">
        <w:rPr>
          <w:b/>
          <w:sz w:val="20"/>
          <w:szCs w:val="20"/>
        </w:rPr>
        <w:t>Szalewska</w:t>
      </w:r>
      <w:proofErr w:type="spellEnd"/>
      <w:r w:rsidR="00E14D66">
        <w:rPr>
          <w:b/>
          <w:sz w:val="20"/>
          <w:szCs w:val="20"/>
        </w:rPr>
        <w:t xml:space="preserve">  </w:t>
      </w:r>
      <w:r w:rsidR="00E14D66" w:rsidRPr="00E14D66">
        <w:rPr>
          <w:b/>
          <w:sz w:val="20"/>
          <w:szCs w:val="20"/>
        </w:rPr>
        <w:t xml:space="preserve"> • www.nowaera.pl</w:t>
      </w:r>
    </w:p>
    <w:p w:rsidR="00B92CD6" w:rsidRPr="00C127F1" w:rsidRDefault="00E14D66" w:rsidP="00B92CD6">
      <w:pPr>
        <w:pStyle w:val="tekstglowny"/>
        <w:rPr>
          <w:rFonts w:ascii="CentSchbookEU-Bold" w:hAnsi="CentSchbookEU-Bold" w:cs="CentSchbookEU-Bold"/>
          <w:b/>
          <w:bCs/>
        </w:rPr>
      </w:pPr>
      <w:r>
        <w:rPr>
          <w:rFonts w:ascii="CentSchbookEU-Bold" w:hAnsi="CentSchbookEU-Bold" w:cs="CentSchbookEU-Bold"/>
          <w:b/>
          <w:bCs/>
        </w:rPr>
        <w:br w:type="textWrapping" w:clear="all"/>
      </w:r>
    </w:p>
    <w:p w:rsidR="00B92CD6" w:rsidRPr="00C127F1" w:rsidRDefault="00B92CD6" w:rsidP="00B92CD6">
      <w:pPr>
        <w:pStyle w:val="rdtytuzkwadratemgranatowym"/>
        <w:numPr>
          <w:ilvl w:val="0"/>
          <w:numId w:val="1"/>
        </w:numPr>
        <w:spacing w:before="0"/>
      </w:pPr>
      <w:r w:rsidRPr="00C127F1">
        <w:t>Zasady ogólne: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sz w:val="20"/>
          <w:szCs w:val="20"/>
        </w:rPr>
        <w:t>1.</w:t>
      </w:r>
      <w:r w:rsidRPr="00372F93">
        <w:rPr>
          <w:rFonts w:ascii="Times New Roman" w:hAnsi="Times New Roman" w:cs="Times New Roman"/>
          <w:sz w:val="20"/>
          <w:szCs w:val="20"/>
        </w:rPr>
        <w:tab/>
        <w:t>Na podstawowym poziomie wymaga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ucze</w:t>
      </w:r>
      <w:r w:rsidRPr="00372F93">
        <w:rPr>
          <w:rFonts w:ascii="Times New Roman" w:hAnsi="Times New Roman" w:cs="Times New Roman" w:hint="eastAsia"/>
          <w:sz w:val="20"/>
          <w:szCs w:val="20"/>
        </w:rPr>
        <w:t>ń</w:t>
      </w:r>
      <w:r w:rsidRPr="00372F93">
        <w:rPr>
          <w:rFonts w:ascii="Times New Roman" w:hAnsi="Times New Roman" w:cs="Times New Roman"/>
          <w:sz w:val="20"/>
          <w:szCs w:val="20"/>
        </w:rPr>
        <w:t xml:space="preserve"> powinien wykonać zadania obowiązkowe (łatwe – na stopień dostateczny i bardzo łatwe – na stopień dopuszczający); niekt</w:t>
      </w:r>
      <w:r w:rsidRPr="00372F93">
        <w:rPr>
          <w:rFonts w:ascii="Times New Roman" w:hAnsi="Times New Roman" w:cs="Times New Roman"/>
          <w:sz w:val="20"/>
          <w:szCs w:val="20"/>
        </w:rPr>
        <w:t>ó</w:t>
      </w:r>
      <w:r w:rsidRPr="00372F93">
        <w:rPr>
          <w:rFonts w:ascii="Times New Roman" w:hAnsi="Times New Roman" w:cs="Times New Roman"/>
          <w:sz w:val="20"/>
          <w:szCs w:val="20"/>
        </w:rPr>
        <w:t>re czynności ucznia mogą być wspomagane przez nauczyciela (np. wykonywanie doświadczeń, rozwiązywanie problemów, przy czym na stopień dostateczny uczeń w</w:t>
      </w:r>
      <w:r w:rsidRPr="00372F93">
        <w:rPr>
          <w:rFonts w:ascii="Times New Roman" w:hAnsi="Times New Roman" w:cs="Times New Roman"/>
          <w:sz w:val="20"/>
          <w:szCs w:val="20"/>
        </w:rPr>
        <w:t>y</w:t>
      </w:r>
      <w:r w:rsidRPr="00372F93">
        <w:rPr>
          <w:rFonts w:ascii="Times New Roman" w:hAnsi="Times New Roman" w:cs="Times New Roman"/>
          <w:sz w:val="20"/>
          <w:szCs w:val="20"/>
        </w:rPr>
        <w:t xml:space="preserve">konuje je pod kierunkiem nauczyciela, na stopień dopuszczający – przy pomocy nauczyciela lub innych uczniów).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2.</w:t>
      </w:r>
      <w:r w:rsidRPr="00372F93">
        <w:rPr>
          <w:rFonts w:ascii="Times New Roman" w:hAnsi="Times New Roman" w:cs="Times New Roman"/>
          <w:sz w:val="20"/>
          <w:szCs w:val="20"/>
        </w:rPr>
        <w:tab/>
        <w:t>Czynności wymagane na poziomach wymagań wyższych niż poziom podstawowy uczeń powinien wykonać samodzielnie (na stopień dobry – niekiedy może jeszcze k</w:t>
      </w:r>
      <w:r w:rsidRPr="00372F93">
        <w:rPr>
          <w:rFonts w:ascii="Times New Roman" w:hAnsi="Times New Roman" w:cs="Times New Roman"/>
          <w:sz w:val="20"/>
          <w:szCs w:val="20"/>
        </w:rPr>
        <w:t>o</w:t>
      </w:r>
      <w:r w:rsidRPr="00372F93">
        <w:rPr>
          <w:rFonts w:ascii="Times New Roman" w:hAnsi="Times New Roman" w:cs="Times New Roman"/>
          <w:sz w:val="20"/>
          <w:szCs w:val="20"/>
        </w:rPr>
        <w:t xml:space="preserve">rzystać z niewielkiego wsparcia nauczyciela).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3.</w:t>
      </w:r>
      <w:r w:rsidRPr="00372F93">
        <w:rPr>
          <w:rFonts w:ascii="Times New Roman" w:hAnsi="Times New Roman" w:cs="Times New Roman"/>
          <w:sz w:val="20"/>
          <w:szCs w:val="20"/>
        </w:rPr>
        <w:tab/>
        <w:t>W przypadku wymagań na stopnie wyższe niż dostateczny uczeń wykonuje zadania dodatkowe (na stopień dobry – umiarkowanie trudne; na stopień bardzo dobry – tru</w:t>
      </w:r>
      <w:r w:rsidRPr="00372F93">
        <w:rPr>
          <w:rFonts w:ascii="Times New Roman" w:hAnsi="Times New Roman" w:cs="Times New Roman"/>
          <w:sz w:val="20"/>
          <w:szCs w:val="20"/>
        </w:rPr>
        <w:t>d</w:t>
      </w:r>
      <w:r w:rsidRPr="00372F93">
        <w:rPr>
          <w:rFonts w:ascii="Times New Roman" w:hAnsi="Times New Roman" w:cs="Times New Roman"/>
          <w:sz w:val="20"/>
          <w:szCs w:val="20"/>
        </w:rPr>
        <w:t xml:space="preserve">ne). </w:t>
      </w:r>
    </w:p>
    <w:p w:rsidR="00B92CD6" w:rsidRPr="00372F93" w:rsidRDefault="00B92CD6" w:rsidP="00B92CD6">
      <w:pPr>
        <w:pStyle w:val="Lista0listy"/>
        <w:rPr>
          <w:rFonts w:ascii="Times New Roman" w:hAnsi="Times New Roman" w:cs="Times New Roman"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Wymagania ogólne – uczeń: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wykorzystuje pojęcia i wielkości fizyczne do opisu zjawisk oraz wskazuje ich przykłady w otaczającej rzeczywistości,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rozwiązuje problemy z wykorzystaniem praw i zależności fizycznych,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planuje i przeprowadza obserwacje lub doświadczenia oraz wnioskuje na podstawie ich wyników,</w:t>
      </w:r>
    </w:p>
    <w:p w:rsidR="00B92CD6" w:rsidRPr="00372F93" w:rsidRDefault="00B92CD6" w:rsidP="00B92CD6">
      <w:pPr>
        <w:pStyle w:val="kropkalistalisty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posługuje się informacjami pochodzącymi z analizy materiałów źródłowych, w tym tekstów popularnonaukowych</w:t>
      </w:r>
      <w:r w:rsidR="008350E8">
        <w:rPr>
          <w:rFonts w:ascii="Times New Roman" w:hAnsi="Times New Roman" w:cs="Times New Roman"/>
          <w:sz w:val="20"/>
          <w:szCs w:val="20"/>
        </w:rPr>
        <w:t xml:space="preserve"> i źródeł internetowych</w:t>
      </w:r>
      <w:r w:rsidRPr="00372F93">
        <w:rPr>
          <w:rFonts w:ascii="Times New Roman" w:hAnsi="Times New Roman" w:cs="Times New Roman"/>
          <w:sz w:val="20"/>
          <w:szCs w:val="20"/>
        </w:rPr>
        <w:t>.</w:t>
      </w: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:rsidR="00B92CD6" w:rsidRPr="00372F93" w:rsidRDefault="00B92CD6" w:rsidP="00B92CD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 w:rsidRPr="00372F93">
        <w:rPr>
          <w:rFonts w:ascii="Times New Roman" w:hAnsi="Times New Roman" w:cs="Times New Roman"/>
          <w:b/>
          <w:bCs/>
          <w:sz w:val="20"/>
          <w:szCs w:val="20"/>
        </w:rPr>
        <w:t>Ponadto uczeń: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komunikuje się,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poszukuje, porządkuje, krytycznie analizuje oraz wykorzystuje informacje z różnych źródeł,</w:t>
      </w:r>
    </w:p>
    <w:p w:rsidR="00B92CD6" w:rsidRPr="00372F93" w:rsidRDefault="00B92CD6" w:rsidP="00B92CD6">
      <w:pPr>
        <w:pStyle w:val="kropkalistalisty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 xml:space="preserve">potrafi pracować w zespole. </w:t>
      </w:r>
    </w:p>
    <w:p w:rsidR="00B92CD6" w:rsidRPr="00C127F1" w:rsidRDefault="00B92CD6" w:rsidP="00B92CD6">
      <w:pPr>
        <w:pStyle w:val="rdtytuzkwadratemzielonym"/>
        <w:numPr>
          <w:ilvl w:val="0"/>
          <w:numId w:val="4"/>
        </w:numPr>
        <w:spacing w:after="85"/>
      </w:pPr>
      <w:r w:rsidRPr="00C127F1">
        <w:t>Szczegółowe wym</w:t>
      </w:r>
      <w:r w:rsidR="00E14D66">
        <w:t>agania na poszczególne oceny</w:t>
      </w:r>
      <w:r w:rsidRPr="00C127F1">
        <w:t xml:space="preserve"> </w:t>
      </w:r>
    </w:p>
    <w:p w:rsidR="004608C5" w:rsidRPr="004608C5" w:rsidRDefault="004608C5" w:rsidP="004608C5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4608C5">
        <w:rPr>
          <w:rFonts w:ascii="Times New Roman" w:hAnsi="Times New Roman" w:cs="Times New Roman"/>
          <w:sz w:val="20"/>
          <w:szCs w:val="20"/>
          <w:highlight w:val="lightGray"/>
        </w:rPr>
        <w:t>Szarym kolorem</w:t>
      </w:r>
      <w:r w:rsidRPr="004608C5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:rsidR="00B92CD6" w:rsidRDefault="00B92CD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372F93">
        <w:rPr>
          <w:rFonts w:ascii="Times New Roman" w:hAnsi="Times New Roman" w:cs="Times New Roman"/>
          <w:sz w:val="20"/>
          <w:szCs w:val="20"/>
        </w:rPr>
        <w:t>Symbolem</w:t>
      </w:r>
      <w:r w:rsidRPr="00372F93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r w:rsidRPr="00372F93">
        <w:rPr>
          <w:rFonts w:ascii="Times New Roman" w:hAnsi="Times New Roman" w:cs="Times New Roman"/>
          <w:sz w:val="20"/>
          <w:szCs w:val="20"/>
        </w:rPr>
        <w:t xml:space="preserve"> oznaczono tr</w:t>
      </w:r>
      <w:r w:rsidR="00556787">
        <w:rPr>
          <w:rFonts w:ascii="Times New Roman" w:hAnsi="Times New Roman" w:cs="Times New Roman"/>
          <w:sz w:val="20"/>
          <w:szCs w:val="20"/>
        </w:rPr>
        <w:t>eści spoza podstawy programowej</w:t>
      </w:r>
      <w:r w:rsidR="00620801">
        <w:rPr>
          <w:rFonts w:ascii="Times New Roman" w:hAnsi="Times New Roman" w:cs="Times New Roman"/>
          <w:sz w:val="20"/>
          <w:szCs w:val="20"/>
        </w:rPr>
        <w:t>.</w:t>
      </w:r>
    </w:p>
    <w:p w:rsidR="00620801" w:rsidRDefault="00620801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620801">
        <w:rPr>
          <w:rFonts w:ascii="Times New Roman" w:hAnsi="Times New Roman" w:cs="Times New Roman"/>
          <w:sz w:val="20"/>
          <w:szCs w:val="20"/>
        </w:rPr>
        <w:t xml:space="preserve">ymagania na kolejne </w:t>
      </w:r>
      <w:r w:rsidR="00C93220">
        <w:rPr>
          <w:rFonts w:ascii="Times New Roman" w:hAnsi="Times New Roman" w:cs="Times New Roman"/>
          <w:sz w:val="20"/>
          <w:szCs w:val="20"/>
        </w:rPr>
        <w:t>oceny</w:t>
      </w:r>
      <w:r w:rsidRPr="00620801">
        <w:rPr>
          <w:rFonts w:ascii="Times New Roman" w:hAnsi="Times New Roman" w:cs="Times New Roman"/>
          <w:sz w:val="20"/>
          <w:szCs w:val="20"/>
        </w:rPr>
        <w:t xml:space="preserve"> się </w:t>
      </w:r>
      <w:r w:rsidRPr="00620801">
        <w:rPr>
          <w:rFonts w:ascii="Times New Roman" w:hAnsi="Times New Roman" w:cs="Times New Roman"/>
          <w:b/>
          <w:sz w:val="20"/>
          <w:szCs w:val="20"/>
        </w:rPr>
        <w:t>kumulują</w:t>
      </w:r>
      <w:r w:rsidRPr="00620801">
        <w:rPr>
          <w:rFonts w:ascii="Times New Roman" w:hAnsi="Times New Roman" w:cs="Times New Roman"/>
          <w:sz w:val="20"/>
          <w:szCs w:val="20"/>
        </w:rPr>
        <w:t xml:space="preserve"> – obejmują również wymagania na </w:t>
      </w:r>
      <w:r w:rsidR="00C93220">
        <w:rPr>
          <w:rFonts w:ascii="Times New Roman" w:hAnsi="Times New Roman" w:cs="Times New Roman"/>
          <w:sz w:val="20"/>
          <w:szCs w:val="20"/>
        </w:rPr>
        <w:t>oceny</w:t>
      </w:r>
      <w:r w:rsidRPr="00620801">
        <w:rPr>
          <w:rFonts w:ascii="Times New Roman" w:hAnsi="Times New Roman" w:cs="Times New Roman"/>
          <w:sz w:val="20"/>
          <w:szCs w:val="20"/>
        </w:rPr>
        <w:t xml:space="preserve"> niższe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14D66" w:rsidRDefault="00E14D6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</w:p>
    <w:p w:rsidR="00E14D66" w:rsidRDefault="00E14D6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</w:p>
    <w:p w:rsidR="00E14D66" w:rsidRDefault="00E14D6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</w:p>
    <w:p w:rsidR="00E14D66" w:rsidRPr="00556787" w:rsidRDefault="00E14D66" w:rsidP="00556787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</w:p>
    <w:tbl>
      <w:tblPr>
        <w:tblW w:w="13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782"/>
        <w:gridCol w:w="3647"/>
        <w:gridCol w:w="1961"/>
        <w:gridCol w:w="1692"/>
      </w:tblGrid>
      <w:tr w:rsidR="00620801" w:rsidTr="00C93220">
        <w:trPr>
          <w:trHeight w:val="60"/>
          <w:tblHeader/>
          <w:jc w:val="center"/>
        </w:trPr>
        <w:tc>
          <w:tcPr>
            <w:tcW w:w="13912" w:type="dxa"/>
            <w:gridSpan w:val="5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20801" w:rsidRDefault="00620801" w:rsidP="00CC1606">
            <w:pPr>
              <w:pStyle w:val="tabelaglowatabela"/>
              <w:ind w:left="108"/>
            </w:pPr>
            <w:r>
              <w:t>Ocena</w:t>
            </w:r>
          </w:p>
        </w:tc>
      </w:tr>
      <w:tr w:rsidR="00555FD4" w:rsidTr="00094D2E">
        <w:trPr>
          <w:trHeight w:val="60"/>
          <w:tblHeader/>
          <w:jc w:val="center"/>
        </w:trPr>
        <w:tc>
          <w:tcPr>
            <w:tcW w:w="2830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620801">
            <w:pPr>
              <w:pStyle w:val="tabelaglowatabela"/>
            </w:pPr>
            <w:r>
              <w:t>d</w:t>
            </w:r>
            <w:r w:rsidR="00555FD4">
              <w:t>opuszczając</w:t>
            </w:r>
            <w:r>
              <w:t>a</w:t>
            </w:r>
          </w:p>
        </w:tc>
        <w:tc>
          <w:tcPr>
            <w:tcW w:w="3782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>
            <w:pPr>
              <w:pStyle w:val="tabelaglowatabela"/>
            </w:pPr>
            <w:r>
              <w:t>dostateczn</w:t>
            </w:r>
            <w:r w:rsidR="00620801">
              <w:t>a</w:t>
            </w:r>
          </w:p>
        </w:tc>
        <w:tc>
          <w:tcPr>
            <w:tcW w:w="3647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>
            <w:pPr>
              <w:pStyle w:val="tabelaglowatabela"/>
            </w:pPr>
            <w:r>
              <w:t>dobr</w:t>
            </w:r>
            <w:r w:rsidR="00620801">
              <w:t>a</w:t>
            </w:r>
          </w:p>
        </w:tc>
        <w:tc>
          <w:tcPr>
            <w:tcW w:w="1961" w:type="dxa"/>
            <w:shd w:val="solid" w:color="F8E7C0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5FD4" w:rsidRDefault="00555FD4" w:rsidP="00555FD4">
            <w:pPr>
              <w:pStyle w:val="tabelaglowatabela"/>
            </w:pPr>
            <w:r>
              <w:t>bardzo dobr</w:t>
            </w:r>
            <w:r w:rsidR="00620801">
              <w:t>a</w:t>
            </w:r>
          </w:p>
        </w:tc>
        <w:tc>
          <w:tcPr>
            <w:tcW w:w="1692" w:type="dxa"/>
            <w:shd w:val="solid" w:color="F8E7C0" w:fill="auto"/>
          </w:tcPr>
          <w:p w:rsidR="00555FD4" w:rsidRDefault="00555FD4" w:rsidP="00CC1606">
            <w:pPr>
              <w:pStyle w:val="tabelaglowatabela"/>
              <w:ind w:left="108"/>
            </w:pPr>
            <w:r>
              <w:t>celując</w:t>
            </w:r>
            <w:r w:rsidR="00620801">
              <w:t>a</w:t>
            </w:r>
          </w:p>
        </w:tc>
      </w:tr>
      <w:tr w:rsidR="00555FD4" w:rsidRPr="00A65C11" w:rsidTr="00055BD4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tresctabela"/>
              <w:ind w:left="108"/>
              <w:jc w:val="center"/>
              <w:rPr>
                <w:b/>
              </w:rPr>
            </w:pPr>
            <w:r w:rsidRPr="0011106B">
              <w:rPr>
                <w:b/>
              </w:rPr>
              <w:t>I. PIERWSZE SPOTKANIE Z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FIZYK</w:t>
            </w:r>
            <w:r w:rsidRPr="00C127F1">
              <w:rPr>
                <w:b/>
              </w:rPr>
              <w:t>Ą</w:t>
            </w:r>
          </w:p>
        </w:tc>
      </w:tr>
      <w:tr w:rsidR="00555FD4" w:rsidRPr="00A65C11" w:rsidTr="00094D2E">
        <w:trPr>
          <w:trHeight w:val="56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określa, czym zajmuje się fizyka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wymienia podstawowe metody badań stosowane w fizyce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 xml:space="preserve">rozróżnia pojęcia: ciało fizyczne i substancja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5"/>
              </w:numPr>
            </w:pPr>
            <w:r w:rsidRPr="00C127F1">
              <w:t>oraz podaje odpowiednie przykł</w:t>
            </w:r>
            <w:r w:rsidRPr="00C127F1">
              <w:t>a</w:t>
            </w:r>
            <w:r w:rsidRPr="00C127F1">
              <w:t>dy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7"/>
              </w:numPr>
            </w:pPr>
            <w:r w:rsidRPr="00C127F1">
              <w:t>przelicza jednostki czasu (sekunda, minuta, godzina)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wybiera właściwe przyrządy pomiarowe (np. do pomiaru długości, czasu)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oblicza wartość średnią wyników pomiaru (np. długości, czasu)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wyodrębnia z tekstów, tabel i rysunków informacje kluczowe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przestrzega zasad bezpieczeństwa podczas wykonywania obserwacji, pomiarów i 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wymienia i rozróżnia rodzaje oddziaływań (elektrostatyczne, grawitacyjne, magnetyczne, mechaniczne) oraz podaje przykłady oddziaływań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podaje przykłady skutków oddziaływań w życiu codziennym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 xml:space="preserve">posługuje się pojęciem siły jako </w:t>
            </w:r>
            <w:r w:rsidRPr="00C127F1">
              <w:lastRenderedPageBreak/>
              <w:t>miarą oddziaływań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wykonuje doświadczenie (badanie rozciągania gumki lub sprężyny), korzystając z jego opisu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posługuje się jednostką siły; wskazuje siłomierz jako przyrząd służący do pomiaru siły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odróżnia wielkości skalarne (liczbowe) od wektorowych i podaje odpowiednie przykłady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siłę ciężkości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rozpoznaje i nazywa siły ciężkości i sprężystości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  <w:suppressAutoHyphens/>
            </w:pPr>
            <w:r w:rsidRPr="00C127F1">
              <w:t>ro</w:t>
            </w:r>
            <w:r>
              <w:t>z</w:t>
            </w:r>
            <w:r w:rsidRPr="00C127F1">
              <w:t>różnia siłę wypadkową i siłę równoważącą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6"/>
              </w:numPr>
            </w:pPr>
            <w:r w:rsidRPr="00C127F1">
              <w:t>określa zachowanie się ciała w przypadku działania na nie sił równoważących się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podaje przykłady powiązań fizyki z życiem codziennym, techniką, medycyną oraz innymi dziedzinami wiedzy</w:t>
            </w:r>
          </w:p>
          <w:p w:rsidR="00555FD4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>rozróżnia pojęcia: obserwacja, pomiar, d</w:t>
            </w:r>
            <w:r w:rsidRPr="00C127F1">
              <w:t>o</w:t>
            </w:r>
            <w:r w:rsidRPr="00C127F1">
              <w:t>świadczenie</w:t>
            </w:r>
          </w:p>
          <w:p w:rsidR="00555FD4" w:rsidRPr="0011106B" w:rsidRDefault="00555FD4" w:rsidP="009C60D0">
            <w:pPr>
              <w:pStyle w:val="tabelapolpauzytabela"/>
              <w:numPr>
                <w:ilvl w:val="0"/>
                <w:numId w:val="8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s</w:t>
            </w:r>
            <w:r w:rsidRPr="00C127F1">
              <w:t>ą</w:t>
            </w:r>
            <w:r w:rsidRPr="0011106B">
              <w:t xml:space="preserve"> wielko</w:t>
            </w:r>
            <w:r w:rsidRPr="00C127F1">
              <w:t>ś</w:t>
            </w:r>
            <w:r w:rsidRPr="0011106B">
              <w:t>ci fizyczne i</w:t>
            </w:r>
            <w:r w:rsidRPr="00C127F1">
              <w:t> </w:t>
            </w:r>
            <w:r w:rsidRPr="0011106B">
              <w:t>na</w:t>
            </w:r>
            <w:r w:rsidRPr="00C127F1">
              <w:t> </w:t>
            </w:r>
            <w:r w:rsidRPr="0011106B">
              <w:t>czym polegaj</w:t>
            </w:r>
            <w:r w:rsidRPr="00C127F1">
              <w:t>ą</w:t>
            </w:r>
            <w:r w:rsidRPr="0011106B">
              <w:t xml:space="preserve"> pomiary wielko</w:t>
            </w:r>
            <w:r w:rsidRPr="00C127F1">
              <w:t>ś</w:t>
            </w:r>
            <w:r w:rsidRPr="0011106B">
              <w:t>ci fizycznych; rozró</w:t>
            </w:r>
            <w:r w:rsidRPr="00C127F1">
              <w:t>ż</w:t>
            </w:r>
            <w:r w:rsidRPr="0011106B">
              <w:t>nia poj</w:t>
            </w:r>
            <w:r w:rsidRPr="00C127F1">
              <w:t>ę</w:t>
            </w:r>
            <w:r w:rsidRPr="0011106B">
              <w:t>cia wielko</w:t>
            </w:r>
            <w:r w:rsidRPr="00C127F1">
              <w:t>ść</w:t>
            </w:r>
            <w:r w:rsidRPr="0011106B">
              <w:t xml:space="preserve"> fizyczna i</w:t>
            </w:r>
            <w:r w:rsidRPr="00C127F1">
              <w:t> </w:t>
            </w:r>
            <w:r w:rsidRPr="0011106B">
              <w:t>jednostka danej wie</w:t>
            </w:r>
            <w:r w:rsidRPr="0011106B">
              <w:t>l</w:t>
            </w:r>
            <w:r w:rsidRPr="0011106B">
              <w:t>ko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charakteryzuje układ jednostek SI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przelicza wielokrotności i podwielokrotności (mikro-, mili-, centy-, hekto-, kilo-, mega-)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przeprowadza wybrane pomiary i doświadczenia</w:t>
            </w:r>
            <w:r>
              <w:t>, korzystając z ich opisów (np. </w:t>
            </w:r>
            <w:r w:rsidRPr="00C127F1">
              <w:t>pomiar długości ołówka, czasu staczania się ciała po pochylni)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dlaczego żaden pomiar nie jest idealnie dokładny i co to jest niepewność pomiarowa oraz uzasadnia, że dokładność wyniku pomiaru nie może być większa niż dokładność przyrządu pomiarowego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w jakim celu powtarza się pomiar kilka razy, a następnie z uzyskanych wyników oblicza średnią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wyjaśnia, co to są cyfry znaczące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zaokrągla wartości wielkości fizycznych do podanej liczby cyfr znaczących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lastRenderedPageBreak/>
              <w:t>wykazuje na przykładach, że oddziaływania są wzajemne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wymienia i rozróżnia skutki oddziaływań (st</w:t>
            </w:r>
            <w:r w:rsidRPr="00C127F1">
              <w:t>a</w:t>
            </w:r>
            <w:r w:rsidRPr="00C127F1">
              <w:t>tyczne i dynamiczne)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odróżnia oddziaływania bezpośrednie i na odległość, podaje odpowiednie przykłady tych oddziaływań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</w:pPr>
            <w:r w:rsidRPr="00C127F1">
              <w:t>stosuje poj</w:t>
            </w:r>
            <w:r>
              <w:t>ę</w:t>
            </w:r>
            <w:r w:rsidRPr="00C127F1">
              <w:t>cie siły jako działania skierowanego (wektor); wskazuje wartość, kierunek i zwrot wektora siły</w:t>
            </w:r>
          </w:p>
          <w:p w:rsidR="00555FD4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11106B">
              <w:t>przedstawia si</w:t>
            </w:r>
            <w:r w:rsidRPr="00C127F1">
              <w:t>łę</w:t>
            </w:r>
            <w:r w:rsidRPr="0011106B">
              <w:t xml:space="preserve"> graficznie (rysuje wektor si</w:t>
            </w:r>
            <w:r w:rsidRPr="00C127F1">
              <w:t>ły</w:t>
            </w:r>
            <w:r>
              <w:t>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doświadczalnie wyznacza wartość siły za pomocą siłomierza albo wagi analogowej lub cyfrowej (mierzy wartość siły za pomocą siłomierza)</w:t>
            </w:r>
          </w:p>
          <w:p w:rsidR="00555FD4" w:rsidRPr="0011106B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11106B">
              <w:t>zapisuje wynik pomiaru si</w:t>
            </w:r>
            <w:r w:rsidRPr="00C127F1">
              <w:t>ł</w:t>
            </w:r>
            <w:r w:rsidRPr="0011106B">
              <w:t>y wraz z</w:t>
            </w:r>
            <w:r w:rsidRPr="00C127F1">
              <w:t> </w:t>
            </w:r>
            <w:r w:rsidRPr="0011106B">
              <w:t>jej jednostk</w:t>
            </w:r>
            <w:r w:rsidRPr="00C127F1">
              <w:t>ą</w:t>
            </w:r>
            <w:r w:rsidRPr="0011106B">
              <w:t xml:space="preserve">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wyznacza i rysuje siłę wypadkową dla dwóch sił o jednakowych kierunkach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i rysuje siły, które się równoważą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określa cechy siły wypadkowej dwóch sił dział</w:t>
            </w:r>
            <w:r w:rsidRPr="00C127F1">
              <w:t>a</w:t>
            </w:r>
            <w:r w:rsidRPr="00C127F1">
              <w:t>jących wzdłuż tej samej prostej i siły równoważ</w:t>
            </w:r>
            <w:r w:rsidRPr="00C127F1">
              <w:t>ą</w:t>
            </w:r>
            <w:r w:rsidRPr="00C127F1">
              <w:t>cej inną siłę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podaje przykłady sił wypadkowych i równoważących się z życia codziennego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przeprowadza doświadczenia:</w:t>
            </w:r>
          </w:p>
          <w:p w:rsidR="00555FD4" w:rsidRPr="00C127F1" w:rsidRDefault="00555FD4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badanie różnego rodzaju oddziaływań,</w:t>
            </w:r>
          </w:p>
          <w:p w:rsidR="00555FD4" w:rsidRPr="00C127F1" w:rsidRDefault="00555FD4" w:rsidP="009C60D0">
            <w:pPr>
              <w:pStyle w:val="tabelapunktytabela"/>
              <w:numPr>
                <w:ilvl w:val="1"/>
                <w:numId w:val="11"/>
              </w:numPr>
              <w:suppressAutoHyphens/>
              <w:ind w:right="113"/>
            </w:pPr>
            <w:r w:rsidRPr="00C127F1">
              <w:t>badanie cech sił, wyznaczanie średniej siły,</w:t>
            </w:r>
          </w:p>
          <w:p w:rsidR="00555FD4" w:rsidRPr="00C127F1" w:rsidRDefault="00555FD4" w:rsidP="009C60D0">
            <w:pPr>
              <w:pStyle w:val="tabelapolpauzytabela"/>
              <w:numPr>
                <w:ilvl w:val="1"/>
                <w:numId w:val="11"/>
              </w:numPr>
            </w:pPr>
            <w:r w:rsidRPr="00C127F1">
              <w:t>wyznaczanie siły wypadkowej i siły równow</w:t>
            </w:r>
            <w:r w:rsidRPr="00C127F1">
              <w:t>a</w:t>
            </w:r>
            <w:r w:rsidRPr="00C127F1">
              <w:t>żącej za pomocą siłomierza, korzystając z opisów 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9"/>
              </w:numPr>
            </w:pPr>
            <w:r w:rsidRPr="00C127F1">
              <w:t>opisuje przebieg przeprowadzonego doświa</w:t>
            </w:r>
            <w:r w:rsidRPr="00C127F1">
              <w:t>d</w:t>
            </w:r>
            <w:r w:rsidRPr="00C127F1">
              <w:t>czenia (wyróżnia kluczowe kroki i sposób post</w:t>
            </w:r>
            <w:r w:rsidRPr="00C127F1">
              <w:t>ę</w:t>
            </w:r>
            <w:r w:rsidRPr="00C127F1">
              <w:lastRenderedPageBreak/>
              <w:t>powania, wskazuje rolę użytych przyrządów, il</w:t>
            </w:r>
            <w:r w:rsidRPr="00C127F1">
              <w:t>u</w:t>
            </w:r>
            <w:r w:rsidRPr="00C127F1">
              <w:t>struje wyniki)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 xml:space="preserve">wyodrębnia z tekstów i rysunków informacje kluczowe dla opisywanego problemu 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  <w:suppressAutoHyphens/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  <w:p w:rsidR="00555FD4" w:rsidRPr="00C127F1" w:rsidRDefault="00555FD4" w:rsidP="009C60D0">
            <w:pPr>
              <w:pStyle w:val="tabelapolpauzytabela"/>
              <w:numPr>
                <w:ilvl w:val="0"/>
                <w:numId w:val="10"/>
              </w:numPr>
            </w:pPr>
            <w:r w:rsidRPr="00C127F1">
              <w:t>wyznaczanie siły wypadkowej i siły równoważ</w:t>
            </w:r>
            <w:r w:rsidRPr="00C127F1">
              <w:t>ą</w:t>
            </w:r>
            <w:r w:rsidRPr="00C127F1">
              <w:t>cej za pomocą siłomierza, korzystając z opisów doświadczeń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10"/>
              </w:numPr>
            </w:pPr>
            <w:r w:rsidRPr="00C127F1">
              <w:t>opisuje przebieg przeprowadzonego doświa</w:t>
            </w:r>
            <w:r w:rsidRPr="00C127F1">
              <w:t>d</w:t>
            </w:r>
            <w:r w:rsidRPr="00C127F1">
              <w:t>czenia (wyróżnia kluczowe kroki i sposób post</w:t>
            </w:r>
            <w:r w:rsidRPr="00C127F1">
              <w:t>ę</w:t>
            </w:r>
            <w:r w:rsidRPr="00C127F1">
              <w:t>powania, wskazuje rolę użytych przyrządów, il</w:t>
            </w:r>
            <w:r w:rsidRPr="00C127F1">
              <w:t>u</w:t>
            </w:r>
            <w:r w:rsidRPr="00C127F1">
              <w:t>struje wyniki)</w:t>
            </w:r>
          </w:p>
          <w:p w:rsidR="00555FD4" w:rsidRPr="00C127F1" w:rsidRDefault="00555FD4" w:rsidP="00990B1B">
            <w:pPr>
              <w:pStyle w:val="tabeladzialtabela"/>
              <w:numPr>
                <w:ilvl w:val="0"/>
                <w:numId w:val="13"/>
              </w:numPr>
              <w:ind w:right="-5"/>
              <w:jc w:val="left"/>
            </w:pPr>
            <w:r w:rsidRPr="00C127F1">
              <w:t>wyodrębnia z tekstów i rysunków informacje</w:t>
            </w:r>
            <w:r>
              <w:t xml:space="preserve"> </w:t>
            </w:r>
            <w:r w:rsidRPr="00C127F1">
              <w:t>kluczowe dla opisywanego problemu</w:t>
            </w:r>
          </w:p>
          <w:p w:rsidR="00555FD4" w:rsidRPr="00C127F1" w:rsidRDefault="00555FD4" w:rsidP="009C60D0">
            <w:pPr>
              <w:pStyle w:val="tabelapunktytabela"/>
              <w:numPr>
                <w:ilvl w:val="0"/>
                <w:numId w:val="8"/>
              </w:numPr>
              <w:ind w:right="113"/>
            </w:pPr>
            <w:r w:rsidRPr="00C127F1">
              <w:t xml:space="preserve">rozwiązuje proste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Pierwsze spotkanie z fizyką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1"/>
              </w:numPr>
              <w:suppressAutoHyphens/>
            </w:pPr>
            <w:r w:rsidRPr="00C127F1">
              <w:t>podaje przykłady wielkości fizycznych wraz z ich jednostkami w układzie SI; zapisuje podstawowe wielkości fizyczne (posługując się odpowiednimi symbolami) wraz z jednostkami (długość, masa, temperatura,</w:t>
            </w:r>
            <w:r>
              <w:t xml:space="preserve"> </w:t>
            </w:r>
            <w:r w:rsidRPr="00C127F1">
              <w:t>czas)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szacuje rząd wielkości spodziewanego wyniku pomiaru, np. długości, czasu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wskazuje czynniki istotne i nieistotne dla wyniku pomiaru lub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pojęciem niepewności pomiarowej; zapisuje wynik pomiaru wraz z jego jednostką oraz z uwzględnieniem informacji o niepewności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wykonuje obliczenia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klasyfikuje podstawowe oddziaływania występujące w przyrodzie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opisuje różne rodzaje oddziaływań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wyjaśnia, na czym polega wzajemność oddziaływań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porównuje siły na podstawie ich wektorów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oblicza średnią siłę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buduje prosty siłomierz i wyznacza przy jego użyciu wartość siły, korzystając z opisu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szacuje rząd wielkości spodziewanego wyniku </w:t>
            </w:r>
            <w:r w:rsidRPr="00C127F1">
              <w:lastRenderedPageBreak/>
              <w:t>pomiaru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wyznacza i rysuje siłę wypadkową dla kilku sił o jednakowych kierunkach; określa jej cechy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>określa cechy siły wypadkowej kilku (więcej niż dwóch) sił działających wzdłuż tej samej prostej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rozwiązuje zadania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Pierwsze spotkanie z fizyką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selekcjonuje informacje uzyskane z różnych źródeł, np. na lekcji, z podręcznika, z literatury popularnonaukowej, z internetu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2"/>
              </w:numPr>
              <w:suppressAutoHyphens/>
            </w:pPr>
            <w:r w:rsidRPr="00C127F1">
              <w:t xml:space="preserve">posługuje się informacjami pochodzącymi z analizy tekstu: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Jak mierzono czas i jak mierzy się go obecnie </w:t>
            </w:r>
            <w:r w:rsidRPr="00C127F1">
              <w:t>lub innego</w:t>
            </w:r>
          </w:p>
          <w:p w:rsidR="00555FD4" w:rsidRPr="00C127F1" w:rsidRDefault="00555FD4" w:rsidP="009C60D0">
            <w:pPr>
              <w:pStyle w:val="tabelapunktytabela"/>
              <w:suppressAutoHyphens/>
              <w:ind w:left="0" w:firstLine="0"/>
            </w:pP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Default="00555FD4" w:rsidP="00555F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podaje przykłady osiągnięć fizyków cennych dla rozwoju cywilizacji (współczesnej techniki i technologii)</w:t>
            </w:r>
          </w:p>
          <w:p w:rsidR="00555FD4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wyznacza niepewność pomiarową przy pomiarach wielokrotnych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przewiduje skutki różnego rodzaju oddziaływań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podaje przykłady rodzajów i skutków oddziaływań (bezpośrednich i na odległość) inne niż poznane na lekcji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 xml:space="preserve">szacuje niepewność pomiarową wyznaczonej wartości średniej siły </w:t>
            </w:r>
          </w:p>
          <w:p w:rsidR="00555FD4" w:rsidRPr="00C127F1" w:rsidRDefault="00555FD4" w:rsidP="00055BD4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>buduje siłomierz według własnego projektu i wyznacza przy jego użyciu wartość siły</w:t>
            </w:r>
          </w:p>
          <w:p w:rsidR="00555FD4" w:rsidRDefault="00555FD4" w:rsidP="00094D2E">
            <w:pPr>
              <w:pStyle w:val="tabelapunktytabela"/>
              <w:numPr>
                <w:ilvl w:val="0"/>
                <w:numId w:val="20"/>
              </w:numPr>
              <w:suppressAutoHyphens/>
              <w:ind w:left="0" w:firstLine="0"/>
            </w:pPr>
            <w:r w:rsidRPr="00C127F1">
              <w:t xml:space="preserve">wyznacza i rysuje siłę równoważącą kilka sił </w:t>
            </w:r>
            <w:r w:rsidRPr="00C127F1">
              <w:lastRenderedPageBreak/>
              <w:t>działających wzdłuż tej samej prostej o różnych zwrotach, określa jej cechy</w:t>
            </w:r>
          </w:p>
        </w:tc>
        <w:tc>
          <w:tcPr>
            <w:tcW w:w="1692" w:type="dxa"/>
            <w:shd w:val="solid" w:color="FEFAF1" w:fill="auto"/>
          </w:tcPr>
          <w:p w:rsidR="00CC1606" w:rsidRDefault="00555FD4" w:rsidP="00CC1606">
            <w:pPr>
              <w:pStyle w:val="tabelatresctabela"/>
              <w:ind w:left="108"/>
            </w:pPr>
            <w:r>
              <w:lastRenderedPageBreak/>
              <w:t>Uczeń</w:t>
            </w:r>
            <w:r w:rsidR="00CC1606">
              <w:t>:</w:t>
            </w:r>
          </w:p>
          <w:p w:rsidR="00340AE8" w:rsidRPr="00C127F1" w:rsidRDefault="00CC1606" w:rsidP="009C64E0">
            <w:pPr>
              <w:pStyle w:val="tabelapunktytabela"/>
              <w:numPr>
                <w:ilvl w:val="0"/>
                <w:numId w:val="20"/>
              </w:numPr>
              <w:tabs>
                <w:tab w:val="clear" w:pos="170"/>
                <w:tab w:val="left" w:pos="244"/>
              </w:tabs>
              <w:suppressAutoHyphens/>
              <w:ind w:left="103" w:firstLine="0"/>
            </w:pPr>
            <w:r w:rsidRPr="00C127F1">
              <w:t xml:space="preserve">rozwiązuje zadania złożone, nietypowe dotyczące treści rozdziału: </w:t>
            </w:r>
            <w:r w:rsidRPr="009C64E0">
              <w:rPr>
                <w:i/>
              </w:rPr>
              <w:t>Pierwsze spotkanie z fizyką</w:t>
            </w:r>
          </w:p>
        </w:tc>
      </w:tr>
      <w:tr w:rsidR="00555FD4" w:rsidRPr="00A65C11" w:rsidTr="00055BD4">
        <w:trPr>
          <w:trHeight w:val="208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45" w:type="dxa"/>
              <w:left w:w="108" w:type="dxa"/>
              <w:bottom w:w="45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II. W</w:t>
            </w:r>
            <w:r w:rsidRPr="00C127F1">
              <w:rPr>
                <w:b/>
              </w:rPr>
              <w:t>Ł</w:t>
            </w:r>
            <w:r w:rsidRPr="0011106B">
              <w:rPr>
                <w:b/>
              </w:rPr>
              <w:t>A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CIWO</w:t>
            </w:r>
            <w:r w:rsidRPr="00C127F1">
              <w:rPr>
                <w:b/>
              </w:rPr>
              <w:t>Ś</w:t>
            </w:r>
            <w:r w:rsidRPr="0011106B">
              <w:rPr>
                <w:b/>
              </w:rPr>
              <w:t>CI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BUDOWA MATERII</w:t>
            </w:r>
          </w:p>
        </w:tc>
      </w:tr>
      <w:tr w:rsidR="00555FD4" w:rsidRPr="00A65C11" w:rsidTr="00094D2E">
        <w:trPr>
          <w:trHeight w:val="1701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9C60D0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podaje przykłady zjawisk świadcz</w:t>
            </w:r>
            <w:r w:rsidRPr="00C127F1">
              <w:t>ą</w:t>
            </w:r>
            <w:r w:rsidRPr="00C127F1">
              <w:t>ce o cząsteczkowej budowie mat</w:t>
            </w:r>
            <w:r w:rsidRPr="00C127F1">
              <w:t>e</w:t>
            </w:r>
            <w:r w:rsidRPr="00C127F1">
              <w:t xml:space="preserve">rii 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posługuje się pojęciem napięcia powierzchniowego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podaje przykłady występowania napięcia powierzchniowego wody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określa wpływ detergentu na napięcie powierzchniowe wody</w:t>
            </w:r>
          </w:p>
          <w:p w:rsidR="00555FD4" w:rsidRPr="00D4158A" w:rsidRDefault="00555FD4" w:rsidP="00990B1B">
            <w:pPr>
              <w:pStyle w:val="tabelapunktytabela"/>
              <w:numPr>
                <w:ilvl w:val="0"/>
                <w:numId w:val="14"/>
              </w:numPr>
              <w:rPr>
                <w:highlight w:val="lightGray"/>
              </w:rPr>
            </w:pPr>
            <w:r w:rsidRPr="00D4158A">
              <w:rPr>
                <w:highlight w:val="lightGray"/>
              </w:rPr>
              <w:t>wymienia czynniki zmniejszające napięcie powierzchniowe wody i wskazuje sposoby ich wykorz</w:t>
            </w:r>
            <w:r w:rsidRPr="00D4158A">
              <w:rPr>
                <w:highlight w:val="lightGray"/>
              </w:rPr>
              <w:t>y</w:t>
            </w:r>
            <w:r w:rsidRPr="00D4158A">
              <w:rPr>
                <w:highlight w:val="lightGray"/>
              </w:rPr>
              <w:lastRenderedPageBreak/>
              <w:t>stywania w codziennym życiu człowieka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trzy stany skupienia substancji; podaje przykłady ciał stałych, cieczy, 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substancje kruche, spr</w:t>
            </w:r>
            <w:r w:rsidRPr="00C127F1">
              <w:t>ę</w:t>
            </w:r>
            <w:r w:rsidRPr="00C127F1">
              <w:t>żyste i plastyczne; podaje przykł</w:t>
            </w:r>
            <w:r w:rsidRPr="00C127F1">
              <w:t>a</w:t>
            </w:r>
            <w:r w:rsidRPr="00C127F1">
              <w:t>dy ciał plastycznych, sprężystych, kruchych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masy oraz jej jednostkami, podaje jej je</w:t>
            </w:r>
            <w:r w:rsidRPr="00C127F1">
              <w:t>d</w:t>
            </w:r>
            <w:r w:rsidRPr="00C127F1">
              <w:t>nostkę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rozróżnia pojęcia: masa, ciężar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pojęciem siły ciężk</w:t>
            </w:r>
            <w:r w:rsidRPr="00C127F1">
              <w:t>o</w:t>
            </w:r>
            <w:r w:rsidRPr="00C127F1">
              <w:t>ści, podaje wzór na ciężar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określa pojęcie gęstości; podaje związek gęstości z masą i objętością oraz jednostkę gęstości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posługuje się tabelami wielkości fizycznych w celu odszukania g</w:t>
            </w:r>
            <w:r w:rsidRPr="00C127F1">
              <w:t>ę</w:t>
            </w:r>
            <w:r w:rsidRPr="00C127F1">
              <w:t>stości substancji; porównuje gęst</w:t>
            </w:r>
            <w:r w:rsidRPr="00C127F1">
              <w:t>o</w:t>
            </w:r>
            <w:r w:rsidRPr="00C127F1">
              <w:t>ści substancji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wyodrębnia z tekstów, tabel i rysunków informacje kluczowe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4"/>
              </w:numPr>
            </w:pPr>
            <w:r w:rsidRPr="00C127F1">
              <w:t>mierzy: długość, masę, objętość cieczy; wyznacza objętość dowo</w:t>
            </w:r>
            <w:r w:rsidRPr="00C127F1">
              <w:t>l</w:t>
            </w:r>
            <w:r w:rsidRPr="00C127F1">
              <w:t>nego ciała za pomocą cylindra mi</w:t>
            </w:r>
            <w:r w:rsidRPr="00C127F1">
              <w:t>a</w:t>
            </w:r>
            <w:r w:rsidRPr="00C127F1">
              <w:t>rowego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przeprowadza doświadczenie (badanie zależności wskazania s</w:t>
            </w:r>
            <w:r w:rsidRPr="00C127F1">
              <w:t>i</w:t>
            </w:r>
            <w:r w:rsidRPr="00C127F1">
              <w:lastRenderedPageBreak/>
              <w:t>łomierza od masy obciążników), korzystając z jego opisu; opisuje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przebieg przeprowadz</w:t>
            </w:r>
            <w:r w:rsidRPr="00C127F1">
              <w:t>o</w:t>
            </w:r>
            <w:r w:rsidRPr="00C127F1">
              <w:t>nych doświadczeń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57" w:type="dxa"/>
            </w:tcMar>
          </w:tcPr>
          <w:p w:rsidR="00555FD4" w:rsidRPr="00C127F1" w:rsidRDefault="00555FD4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podaje podstawowe założenia cząsteczkowej teorii budowy materii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przykłady zjawiska dyfuzji w przyrodzie i w życiu codziennym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posługuje się pojęciem oddziaływań międzycz</w:t>
            </w:r>
            <w:r w:rsidRPr="003765B1">
              <w:rPr>
                <w:highlight w:val="lightGray"/>
              </w:rPr>
              <w:t>ą</w:t>
            </w:r>
            <w:r w:rsidRPr="003765B1">
              <w:rPr>
                <w:highlight w:val="lightGray"/>
              </w:rPr>
              <w:t>steczkowych; odróżnia siły spójności od sił przyl</w:t>
            </w:r>
            <w:r w:rsidRPr="003765B1">
              <w:rPr>
                <w:highlight w:val="lightGray"/>
              </w:rPr>
              <w:t>e</w:t>
            </w:r>
            <w:r w:rsidRPr="003765B1">
              <w:rPr>
                <w:highlight w:val="lightGray"/>
              </w:rPr>
              <w:t>gania, rozpoznaje i opisuje te siły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wskazuje w otaczającej rzeczywistości przykłady zjawisk opisywanych za pomocą oddziaływań międzycząsteczkowych (sił spójności i przylegania)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 xml:space="preserve">wyjaśnia napięcie powierzchniowe jako skutek </w:t>
            </w:r>
            <w:r w:rsidRPr="003765B1">
              <w:rPr>
                <w:highlight w:val="lightGray"/>
              </w:rPr>
              <w:lastRenderedPageBreak/>
              <w:t>działania sił spójności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doświadczalnie demonstruje zjawisko napięcia powierzchniowego, korzystając z opisu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istnienie sił spójności i w tym kontekście opisuje zjawisko napięcia powierzchniowego (na wybranym przykładzie)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5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ilustruje działanie sił spójności na przykładzie mechanizmu tworzenia się kropli; tłumaczy fo</w:t>
            </w:r>
            <w:r w:rsidRPr="003765B1">
              <w:rPr>
                <w:highlight w:val="lightGray"/>
              </w:rPr>
              <w:t>r</w:t>
            </w:r>
            <w:r w:rsidRPr="003765B1">
              <w:rPr>
                <w:highlight w:val="lightGray"/>
              </w:rPr>
              <w:t>mowanie się kropli w kontekście istnienia sił spójności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charakteryzuje cia</w:t>
            </w:r>
            <w:r w:rsidRPr="00C127F1">
              <w:t>ł</w:t>
            </w:r>
            <w:r w:rsidRPr="0011106B">
              <w:t>a spr</w:t>
            </w:r>
            <w:r w:rsidRPr="00C127F1">
              <w:t>ęż</w:t>
            </w:r>
            <w:r w:rsidRPr="0011106B">
              <w:t>yste, plastyczne i</w:t>
            </w:r>
            <w:r w:rsidRPr="00C127F1">
              <w:t> </w:t>
            </w:r>
            <w:r w:rsidRPr="0011106B">
              <w:t>kruche; pos</w:t>
            </w:r>
            <w:r w:rsidRPr="00C127F1">
              <w:t>ł</w:t>
            </w:r>
            <w:r w:rsidRPr="0011106B">
              <w:t>uguje si</w:t>
            </w:r>
            <w:r w:rsidRPr="00C127F1">
              <w:t>ę</w:t>
            </w:r>
            <w:r w:rsidRPr="0011106B">
              <w:t xml:space="preserve"> poj</w:t>
            </w:r>
            <w:r w:rsidRPr="00C127F1">
              <w:t>ę</w:t>
            </w:r>
            <w:r w:rsidRPr="0011106B">
              <w:t>ciem si</w:t>
            </w:r>
            <w:r w:rsidRPr="00C127F1">
              <w:t>ł</w:t>
            </w:r>
            <w:r w:rsidRPr="0011106B">
              <w:t>y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opisuje budowę mikroskopową ciał stałych, cieczy i gazów (strukturę mikroskopową substancji w różnych jej fazach)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określa i porównuje właściwości ciał stałych, cieczy i 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C127F1">
              <w:t>analizuje różnice gęstości (ułożenia cząsteczek) substancji w różnych stanach skupienia wynikaj</w:t>
            </w:r>
            <w:r w:rsidRPr="00C127F1">
              <w:t>ą</w:t>
            </w:r>
            <w:r w:rsidRPr="00C127F1">
              <w:t>ce z budowy mikroskopowej ciał stałych, cieczy i gazów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5"/>
              </w:numPr>
            </w:pPr>
            <w:r w:rsidRPr="0011106B">
              <w:t>stosuje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  <w:r w:rsidRPr="0011106B">
              <w:t xml:space="preserve">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</w:t>
            </w:r>
            <w:r>
              <w:t xml:space="preserve"> </w:t>
            </w:r>
            <w:r w:rsidRPr="00C127F1">
              <w:t xml:space="preserve">masą i przyspieszeniem grawitacyjnym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oblicza i zapisuje wynik </w:t>
            </w:r>
            <w:r w:rsidRPr="004608C5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>posługuje się pojęciem gęstości oraz jej jednostkami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stosuje do obliczeń związek gęstości z masą i objętością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wyjaśnia, dlaczego ciała zbudowane z różnych substancji mają różną gęstość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  <w:suppressAutoHyphens/>
            </w:pPr>
            <w:r w:rsidRPr="00C127F1">
              <w:t xml:space="preserve">przelicza wielokrotności i podwielokrotności </w:t>
            </w:r>
            <w:r w:rsidRPr="00C127F1">
              <w:lastRenderedPageBreak/>
              <w:t>(mikro-, mili-, centy-, dm-, kilo-, mega-); przelicza jednostki: masy, ciężaru, gęstości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rozpoznaje zależność rosnącą bądź malejącą na podstawie danych (wyników doświadczenia); rozpoznaje proporcjonalność prostą oraz posł</w:t>
            </w:r>
            <w:r w:rsidRPr="00C127F1">
              <w:t>u</w:t>
            </w:r>
            <w:r w:rsidRPr="00C127F1">
              <w:t>guje się proporcjonalnością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wyodrębnia z tekstów lub rysunków informacje kluczowe dla opisywanego zjawiska bądź probl</w:t>
            </w:r>
            <w:r w:rsidRPr="00C127F1">
              <w:t>e</w:t>
            </w:r>
            <w:r w:rsidRPr="00C127F1">
              <w:t xml:space="preserve">mu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cząsteczkowej budowy materii,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11106B">
              <w:t>badanie w</w:t>
            </w:r>
            <w:r w:rsidRPr="00C127F1">
              <w:t>ł</w:t>
            </w:r>
            <w:r w:rsidRPr="0011106B">
              <w:t>a</w:t>
            </w:r>
            <w:r w:rsidRPr="00C127F1">
              <w:t>ś</w:t>
            </w:r>
            <w:r w:rsidRPr="0011106B">
              <w:t>ciwo</w:t>
            </w:r>
            <w:r w:rsidRPr="00C127F1">
              <w:t>ś</w:t>
            </w:r>
            <w:r w:rsidRPr="0011106B">
              <w:t>ci cia</w:t>
            </w:r>
            <w:r w:rsidRPr="00C127F1">
              <w:t>ł</w:t>
            </w:r>
            <w:r w:rsidRPr="0011106B">
              <w:t xml:space="preserve"> sta</w:t>
            </w:r>
            <w:r w:rsidRPr="00C127F1">
              <w:t>ł</w:t>
            </w:r>
            <w:r w:rsidRPr="0011106B">
              <w:t>ych, cieczy i</w:t>
            </w:r>
            <w:r w:rsidRPr="00C127F1">
              <w:t> </w:t>
            </w:r>
            <w:r w:rsidRPr="0011106B">
              <w:t>gazów,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wykazanie istnienia oddziaływań międzycz</w:t>
            </w:r>
            <w:r w:rsidRPr="00C127F1">
              <w:t>ą</w:t>
            </w:r>
            <w:r w:rsidRPr="00C127F1">
              <w:t>steczkowych,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7"/>
              </w:numPr>
            </w:pPr>
            <w:r w:rsidRPr="00C127F1">
              <w:t>wyznaczanie gęstości substancji, z jakiej wyk</w:t>
            </w:r>
            <w:r w:rsidRPr="00C127F1">
              <w:t>o</w:t>
            </w:r>
            <w:r w:rsidRPr="00C127F1">
              <w:t>nany jest przedmiot o kształcie regularnym za pomocą wagi i przymiaru lub o nieregularnym kształcie za pomocą wagi, cieczy i cylindra mi</w:t>
            </w:r>
            <w:r w:rsidRPr="00C127F1">
              <w:t>a</w:t>
            </w:r>
            <w:r w:rsidRPr="00C127F1">
              <w:t xml:space="preserve">rowego oraz wyznaczanie gęstości cieczy za pomocą wagi i cylindra miarowego, </w:t>
            </w:r>
          </w:p>
          <w:p w:rsidR="00555FD4" w:rsidRPr="00C127F1" w:rsidRDefault="00555FD4" w:rsidP="003949A2">
            <w:pPr>
              <w:pStyle w:val="tabelapunktytabela"/>
              <w:ind w:firstLine="0"/>
            </w:pPr>
            <w:r w:rsidRPr="00C127F1">
              <w:t>korzystając z opisów doświadczeń i przestrzegając zasad bezpieczeństwa; przedstawia wyniki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opisuje przebieg doświadczenia; wyróżnia kl</w:t>
            </w:r>
            <w:r w:rsidRPr="00C127F1">
              <w:t>u</w:t>
            </w:r>
            <w:r w:rsidRPr="00C127F1">
              <w:t>czowe kroki i sposób postępowania oraz wskazuje rolę użytych przyrządów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C127F1">
              <w:t>posługuje się pojęciem niepewności pomiarowej; zapisuje wynik pomiaru wraz z jego jednostką oraz z uwzględnieniem informacji o niepewności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16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lub problemy dot</w:t>
            </w:r>
            <w:r w:rsidRPr="0011106B">
              <w:t>y</w:t>
            </w:r>
            <w:r w:rsidRPr="0011106B">
              <w:t>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W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ł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ciwo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ś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ci i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 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budowa m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11106B">
              <w:rPr>
                <w:rFonts w:ascii="Humanst521EUItalic" w:hAnsi="Humanst521EUItalic" w:cs="Humanst521EUItalic"/>
                <w:i/>
                <w:iCs/>
              </w:rPr>
              <w:lastRenderedPageBreak/>
              <w:t>terii</w:t>
            </w:r>
            <w:r w:rsidRPr="0011106B">
              <w:t xml:space="preserve"> (stosuje 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ci</w:t>
            </w:r>
            <w:r w:rsidRPr="00C127F1">
              <w:t>ęż</w:t>
            </w:r>
            <w:r w:rsidRPr="0011106B">
              <w:t>ko</w:t>
            </w:r>
            <w:r w:rsidRPr="00C127F1">
              <w:t>ś</w:t>
            </w:r>
            <w:r w:rsidRPr="0011106B">
              <w:t>ci, 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przyspieszeniem grawitacyjnym oraz korzysta ze zwi</w:t>
            </w:r>
            <w:r w:rsidRPr="00C127F1">
              <w:t>ą</w:t>
            </w:r>
            <w:r w:rsidRPr="0011106B">
              <w:t>zku g</w:t>
            </w:r>
            <w:r w:rsidRPr="00C127F1">
              <w:t>ę</w:t>
            </w:r>
            <w:r w:rsidRPr="0011106B">
              <w:t>sto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obj</w:t>
            </w:r>
            <w:r w:rsidRPr="00C127F1">
              <w:t>ę</w:t>
            </w:r>
            <w:r w:rsidRPr="0011106B">
              <w:t>to</w:t>
            </w:r>
            <w:r w:rsidRPr="00C127F1">
              <w:t>ś</w:t>
            </w:r>
            <w:r w:rsidRPr="0011106B">
              <w:t>ci</w:t>
            </w:r>
            <w:r w:rsidRPr="00C127F1">
              <w:t>ą)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3949A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posługuje się pojęciem hipotezy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wyjaśnia zjawisko zmiany objętości cieczy w wyniku mieszania się, opierając się na doświadczeniu modelowym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wyjaśnia, na czym polega zjawisko dyfuzji i od czego zależy jego szybkość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wymienia rodzaje menisków; opisuje wyst</w:t>
            </w:r>
            <w:r w:rsidRPr="003765B1">
              <w:rPr>
                <w:highlight w:val="lightGray"/>
              </w:rPr>
              <w:t>ę</w:t>
            </w:r>
            <w:r w:rsidRPr="003765B1">
              <w:rPr>
                <w:highlight w:val="lightGray"/>
              </w:rPr>
              <w:t>powanie menisku jako skutek oddziaływań międzycząsteczkowych</w:t>
            </w:r>
          </w:p>
          <w:p w:rsidR="00555FD4" w:rsidRPr="003765B1" w:rsidRDefault="00555FD4" w:rsidP="00990B1B">
            <w:pPr>
              <w:pStyle w:val="tabelapunktytabela"/>
              <w:numPr>
                <w:ilvl w:val="0"/>
                <w:numId w:val="18"/>
              </w:numPr>
              <w:rPr>
                <w:highlight w:val="lightGray"/>
              </w:rPr>
            </w:pPr>
            <w:r w:rsidRPr="003765B1">
              <w:rPr>
                <w:highlight w:val="lightGray"/>
              </w:rPr>
              <w:t> </w:t>
            </w:r>
            <w:r w:rsidRPr="003765B1">
              <w:rPr>
                <w:highlight w:val="lightGray"/>
                <w:vertAlign w:val="superscript"/>
              </w:rPr>
              <w:t>R</w:t>
            </w:r>
            <w:r w:rsidRPr="003765B1">
              <w:rPr>
                <w:highlight w:val="lightGray"/>
              </w:rPr>
              <w:t>na podstawie widocznego menisku danej cieczy w cienkiej rurce określa, czy większe są siły przylegania czy siły spójności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lastRenderedPageBreak/>
              <w:t>wyjaśnia, że podział na ciała sprężyste, pl</w:t>
            </w:r>
            <w:r w:rsidRPr="00C127F1">
              <w:t>a</w:t>
            </w:r>
            <w:r w:rsidRPr="00C127F1">
              <w:t>styczne i kruche jest podziałem nieostrym; p</w:t>
            </w:r>
            <w:r w:rsidRPr="00C127F1">
              <w:t>o</w:t>
            </w:r>
            <w:r w:rsidRPr="00C127F1">
              <w:t>sługuje się pojęciem twardości minerałów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w budowie mikroskopowej ciał stałych, cieczy i gazów; posługuje się poj</w:t>
            </w:r>
            <w:r w:rsidRPr="00C127F1">
              <w:t>ę</w:t>
            </w:r>
            <w:r w:rsidRPr="00C127F1">
              <w:t>ciem powierzchni swobodnej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analizuje różnice gęstości substancji w różnych stanach skupienia wynikające z budowy mikr</w:t>
            </w:r>
            <w:r w:rsidRPr="00C127F1">
              <w:t>o</w:t>
            </w:r>
            <w:r w:rsidRPr="00C127F1">
              <w:t>skopowej ciał stałych, cieczy i gazów (analizuje zmiany gęstości przy zmianie stanu skupienia, zwłaszcza w przypadku przejścia z cieczy w gaz, i wiąże to ze zmianami w strukturze mikrosk</w:t>
            </w:r>
            <w:r w:rsidRPr="00C127F1">
              <w:t>o</w:t>
            </w:r>
            <w:r w:rsidRPr="00C127F1">
              <w:t>powej)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wyznacza masę ciała za pomocą wagi laborat</w:t>
            </w:r>
            <w:r w:rsidRPr="00C127F1">
              <w:t>o</w:t>
            </w:r>
            <w:r w:rsidRPr="00C127F1">
              <w:t xml:space="preserve">ryjnej; szacuje rząd wielkości spodziewanego wyniku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18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 wpływu detergentu na napięcie powierzchniowe,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19"/>
              </w:numPr>
            </w:pPr>
            <w:r w:rsidRPr="00C127F1">
              <w:t>badanie, od czego zależy kształt kropli,</w:t>
            </w:r>
          </w:p>
          <w:p w:rsidR="00555FD4" w:rsidRPr="00C127F1" w:rsidRDefault="00555FD4" w:rsidP="003949A2">
            <w:pPr>
              <w:pStyle w:val="tabelapunktytabela"/>
              <w:ind w:firstLine="0"/>
            </w:pPr>
            <w:r w:rsidRPr="00C127F1">
              <w:t>korzystając z opisów doświadczeń</w:t>
            </w:r>
            <w:r>
              <w:t xml:space="preserve"> i </w:t>
            </w:r>
            <w:r w:rsidRPr="00C127F1">
              <w:t>przestrz</w:t>
            </w:r>
            <w:r w:rsidRPr="00C127F1">
              <w:t>e</w:t>
            </w:r>
            <w:r w:rsidRPr="00C127F1">
              <w:t>gając zasad bezpieczeństwa; 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planuje doświadczenia związane z wyznaczeniem gęstości cieczy oraz ciał st</w:t>
            </w:r>
            <w:r w:rsidRPr="00C127F1">
              <w:t>a</w:t>
            </w:r>
            <w:r w:rsidRPr="00C127F1">
              <w:t>łych o regularnych i nieregularnych kształtach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szacuje wyniki pomiarów; ocenia wyniki d</w:t>
            </w:r>
            <w:r w:rsidRPr="00C127F1">
              <w:t>o</w:t>
            </w:r>
            <w:r w:rsidRPr="00C127F1">
              <w:t>świadczeń, porównując wyznaczone gęstości z odpowiednimi wartościami tabelarycznymi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2"/>
              </w:numPr>
            </w:pPr>
            <w:r w:rsidRPr="00C127F1">
              <w:t>rozwiązuje zadania (lub problemy) bardziej złożone, ale typowe, dotyczące treści rozdzi</w:t>
            </w:r>
            <w:r w:rsidRPr="00C127F1">
              <w:t>a</w:t>
            </w:r>
            <w:r w:rsidRPr="00C127F1">
              <w:t xml:space="preserve">łu: </w:t>
            </w:r>
            <w:r w:rsidRPr="00885CAA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 xml:space="preserve"> (z zastosowaniem związku między siłą ciężk</w:t>
            </w:r>
            <w:r w:rsidRPr="00C127F1">
              <w:t>o</w:t>
            </w:r>
            <w:r w:rsidRPr="00C127F1">
              <w:lastRenderedPageBreak/>
              <w:t>ści, masą i przyspieszeniem grawitacyjnym (wzoru na ciężar) oraz ze związku gęstości z masą i objętością)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numPr>
                <w:ilvl w:val="0"/>
                <w:numId w:val="22"/>
              </w:numPr>
              <w:ind w:left="0"/>
            </w:pPr>
            <w:r w:rsidRPr="00C127F1">
              <w:lastRenderedPageBreak/>
              <w:t>Uczeń:</w:t>
            </w:r>
          </w:p>
          <w:p w:rsidR="00555FD4" w:rsidRPr="00C127F1" w:rsidRDefault="00555FD4" w:rsidP="006B56CE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>projektuje i przeprowadza doświa</w:t>
            </w:r>
            <w:r w:rsidRPr="00C127F1">
              <w:t>d</w:t>
            </w:r>
            <w:r w:rsidRPr="00C127F1">
              <w:t>czenia (inne niż opisane w podręczniku) wykaz</w:t>
            </w:r>
            <w:r w:rsidRPr="00C127F1">
              <w:t>u</w:t>
            </w:r>
            <w:r w:rsidRPr="00C127F1">
              <w:t>jące cząsteczkową b</w:t>
            </w:r>
            <w:r w:rsidRPr="00C127F1">
              <w:t>u</w:t>
            </w:r>
            <w:r w:rsidRPr="00C127F1">
              <w:t>dowę materii</w:t>
            </w:r>
          </w:p>
          <w:p w:rsidR="00555FD4" w:rsidRPr="00C127F1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>projektuje i wykonuje doświadczenia wykaz</w:t>
            </w:r>
            <w:r w:rsidRPr="00C127F1">
              <w:t>u</w:t>
            </w:r>
            <w:r w:rsidRPr="00C127F1">
              <w:t>jące właściwości ciał stałych, cieczy i gazów</w:t>
            </w:r>
          </w:p>
          <w:p w:rsidR="00555FD4" w:rsidRPr="00C127F1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>projektuje doświa</w:t>
            </w:r>
            <w:r w:rsidRPr="00C127F1">
              <w:t>d</w:t>
            </w:r>
            <w:r w:rsidRPr="00C127F1">
              <w:t xml:space="preserve">czenia związane </w:t>
            </w:r>
            <w:r w:rsidRPr="00C127F1">
              <w:lastRenderedPageBreak/>
              <w:t>z wyznaczeniem gęstości cieczy oraz ciał stałych o regularnych i nieregularnych kszta</w:t>
            </w:r>
            <w:r w:rsidRPr="00C127F1">
              <w:t>ł</w:t>
            </w:r>
            <w:r w:rsidRPr="00C127F1">
              <w:t xml:space="preserve">tach </w:t>
            </w:r>
          </w:p>
          <w:p w:rsidR="00555FD4" w:rsidRDefault="00555FD4" w:rsidP="008421F9">
            <w:pPr>
              <w:pStyle w:val="tabelapunktytabela"/>
              <w:numPr>
                <w:ilvl w:val="0"/>
                <w:numId w:val="22"/>
              </w:numPr>
              <w:ind w:left="0" w:hanging="22"/>
            </w:pPr>
            <w:r w:rsidRPr="00C127F1">
              <w:t xml:space="preserve">realizuje projekt: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Woda – białe bogactwo</w:t>
            </w:r>
            <w:r w:rsidRPr="00C127F1">
              <w:t xml:space="preserve"> (lub inny związany z treściami rozdziału: </w:t>
            </w:r>
            <w:r w:rsidRPr="005C0F60">
              <w:rPr>
                <w:rFonts w:ascii="Humanst521EUItalic" w:hAnsi="Humanst521EUItalic" w:cs="Humanst521EUItalic"/>
                <w:i/>
                <w:iCs/>
              </w:rPr>
              <w:t>Właściwości i budowa materii</w:t>
            </w:r>
            <w:r w:rsidRPr="00C127F1">
              <w:t>)</w:t>
            </w:r>
          </w:p>
        </w:tc>
        <w:tc>
          <w:tcPr>
            <w:tcW w:w="1692" w:type="dxa"/>
            <w:shd w:val="solid" w:color="FEFAF1" w:fill="auto"/>
          </w:tcPr>
          <w:p w:rsidR="006B56CE" w:rsidRPr="006B56CE" w:rsidRDefault="00094D2E" w:rsidP="006B56CE">
            <w:pPr>
              <w:pStyle w:val="tabelatresctabela"/>
              <w:ind w:left="108"/>
            </w:pPr>
            <w:r>
              <w:lastRenderedPageBreak/>
              <w:t>Uczeń:</w:t>
            </w:r>
          </w:p>
          <w:p w:rsidR="006B56CE" w:rsidRPr="006B56CE" w:rsidRDefault="006B56CE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3765B1">
              <w:rPr>
                <w:highlight w:val="lightGray"/>
              </w:rPr>
              <w:t>uzasadnia kształt spadającej kropli wody</w:t>
            </w:r>
          </w:p>
          <w:p w:rsidR="006B56CE" w:rsidRDefault="006B56CE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D4158A">
              <w:rPr>
                <w:highlight w:val="lightGray"/>
              </w:rPr>
              <w:t>projektuje i wykonuje doświa</w:t>
            </w:r>
            <w:r w:rsidRPr="00D4158A">
              <w:rPr>
                <w:highlight w:val="lightGray"/>
              </w:rPr>
              <w:t>d</w:t>
            </w:r>
            <w:r w:rsidRPr="00D4158A">
              <w:rPr>
                <w:highlight w:val="lightGray"/>
              </w:rPr>
              <w:t>czenie potwierdzające istnienie napięcia p</w:t>
            </w:r>
            <w:r w:rsidRPr="00D4158A">
              <w:rPr>
                <w:highlight w:val="lightGray"/>
              </w:rPr>
              <w:t>o</w:t>
            </w:r>
            <w:r w:rsidRPr="00D4158A">
              <w:rPr>
                <w:highlight w:val="lightGray"/>
              </w:rPr>
              <w:t>wierzchniowego wody</w:t>
            </w:r>
          </w:p>
          <w:p w:rsidR="00555FD4" w:rsidRPr="00C127F1" w:rsidRDefault="008421F9" w:rsidP="008421F9">
            <w:pPr>
              <w:pStyle w:val="tabelapunktytabela"/>
              <w:numPr>
                <w:ilvl w:val="0"/>
                <w:numId w:val="2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>rozwiązuje nietyp</w:t>
            </w:r>
            <w:r w:rsidRPr="00C127F1">
              <w:t>o</w:t>
            </w:r>
            <w:r w:rsidRPr="00C127F1">
              <w:t>we (złożone) zadania, (lub problemy) dot</w:t>
            </w:r>
            <w:r w:rsidRPr="00C127F1">
              <w:t>y</w:t>
            </w:r>
            <w:r w:rsidRPr="00C127F1">
              <w:t xml:space="preserve">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 xml:space="preserve">Właściwości i budowa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lastRenderedPageBreak/>
              <w:t>materii</w:t>
            </w:r>
            <w:r w:rsidRPr="00C127F1">
              <w:t xml:space="preserve"> (z zastosowaniem związku między siłą ciężkości, masą i przyspieszeniem grawitacyjnym (wzoru na ciężar) oraz zwią</w:t>
            </w:r>
            <w:r w:rsidRPr="00C127F1">
              <w:t>z</w:t>
            </w:r>
            <w:r w:rsidRPr="00C127F1">
              <w:t>ku gęstości z masą i objętością</w:t>
            </w:r>
          </w:p>
        </w:tc>
      </w:tr>
      <w:tr w:rsidR="00555FD4" w:rsidTr="00055BD4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55FD4" w:rsidRPr="0011106B" w:rsidRDefault="00555FD4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III. HYDROSTATYKA I</w:t>
            </w:r>
            <w:r w:rsidRPr="00C127F1">
              <w:rPr>
                <w:b/>
              </w:rPr>
              <w:t> </w:t>
            </w:r>
            <w:r w:rsidRPr="0011106B">
              <w:rPr>
                <w:b/>
              </w:rPr>
              <w:t>AEROSTATYKA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rozpoznaje i nazywa siły ciężkości i nacisku, podaje ich przykłady w różnych sytuacjach praktycznych (w otaczającej rzeczywistości); wskazuje przykłady z życia c</w:t>
            </w:r>
            <w:r w:rsidRPr="00C127F1">
              <w:t>o</w:t>
            </w:r>
            <w:r w:rsidRPr="00C127F1">
              <w:t>dziennego obrazujące działanie siły nacisku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rozróżnia parcie i ciśnienie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 xml:space="preserve">formułuje prawo Pascala, podaje przykłady jego zastosowania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wskazuje przykłady występowania siły wyporu w otaczającej rzecz</w:t>
            </w:r>
            <w:r w:rsidRPr="00C127F1">
              <w:t>y</w:t>
            </w:r>
            <w:r w:rsidRPr="00C127F1">
              <w:t>wistości i życiu codziennym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wymienia cechy siły wyporu, il</w:t>
            </w:r>
            <w:r w:rsidRPr="00C127F1">
              <w:t>u</w:t>
            </w:r>
            <w:r w:rsidRPr="00C127F1">
              <w:t>struje graficznie siłę wyporu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od pola powierzchni,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>badanie zależności ciśnienia h</w:t>
            </w:r>
            <w:r w:rsidRPr="00C127F1">
              <w:t>y</w:t>
            </w:r>
            <w:r w:rsidRPr="00C127F1">
              <w:t>drostatycznego od wysokości słupa cieczy,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przenoszenia w cieczy </w:t>
            </w:r>
            <w:r w:rsidRPr="00C127F1">
              <w:lastRenderedPageBreak/>
              <w:t>działającej na nią siły zewnętr</w:t>
            </w:r>
            <w:r w:rsidRPr="00C127F1">
              <w:t>z</w:t>
            </w:r>
            <w:r w:rsidRPr="00C127F1">
              <w:t>nej,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4"/>
              </w:numPr>
            </w:pPr>
            <w:r w:rsidRPr="00C127F1">
              <w:t xml:space="preserve">badanie warunków pływania ciał, </w:t>
            </w:r>
          </w:p>
          <w:p w:rsidR="00555FD4" w:rsidRPr="00C127F1" w:rsidRDefault="00555FD4" w:rsidP="00760232">
            <w:pPr>
              <w:pStyle w:val="tabelapunktytabela"/>
              <w:ind w:firstLine="0"/>
            </w:pPr>
            <w:r w:rsidRPr="00C127F1">
              <w:t>korzystając z opisów doświadczeń i przestrzegając zasad bezpiecze</w:t>
            </w:r>
            <w:r w:rsidRPr="00C127F1">
              <w:t>ń</w:t>
            </w:r>
            <w:r w:rsidRPr="00C127F1">
              <w:t>stwa, 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23"/>
              </w:numPr>
            </w:pPr>
            <w:r w:rsidRPr="00C127F1">
              <w:t>przelicza wielokrotności i podwielokrotności (mili-, centy-, kilo-, mega-)</w:t>
            </w:r>
          </w:p>
          <w:p w:rsidR="00555FD4" w:rsidRPr="00A65C11" w:rsidRDefault="00555FD4" w:rsidP="00990B1B">
            <w:pPr>
              <w:pStyle w:val="tabelapunktytabela"/>
              <w:numPr>
                <w:ilvl w:val="0"/>
                <w:numId w:val="23"/>
              </w:numPr>
              <w:rPr>
                <w:color w:val="auto"/>
              </w:r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parcia (nacisku)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wraz z jego jednostką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pojęciem ciśnienia w cieczach i gazach wraz z jego jednostką; posługuje się p</w:t>
            </w:r>
            <w:r w:rsidRPr="00C127F1">
              <w:t>o</w:t>
            </w:r>
            <w:r w:rsidRPr="00C127F1">
              <w:t>jęciem ciśnienia hydrostatycznego i atmosferycznego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doświadczalnie demonstruje: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zależność ciśnienia hydrostatycznego od wysokości słupa cieczy,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istnienie ciśnienia atmosferycznego,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Pascala,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6"/>
              </w:numPr>
            </w:pPr>
            <w:r w:rsidRPr="00C127F1">
              <w:t>prawo Archimedesa (na tej podstawie analiz</w:t>
            </w:r>
            <w:r w:rsidRPr="00C127F1">
              <w:t>u</w:t>
            </w:r>
            <w:r w:rsidRPr="00C127F1">
              <w:t>je pływanie ciał)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posługuje się prawem Pascala, zgodnie z którym zwiększenie ciśnienia zewnętrznego powoduje jednakowy przyrost ciśnienia w całej objętości cieczy lub gazu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wskazuje w otaczającej rzeczywistości przykłady zjawisk opisywanych za pomocą praw i zależności dotyczących ciśnienia hydrostatyc</w:t>
            </w:r>
            <w:r w:rsidRPr="00C127F1">
              <w:t>z</w:t>
            </w:r>
            <w:r w:rsidRPr="00C127F1">
              <w:t>nego i atmosferycznego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lastRenderedPageBreak/>
              <w:t>przelicza wielokrotności i podwielokrotności (centy-, hekto-, kilo-, mega-); przelicza jednostki 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stosuje do obliczeń: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>związek między parciem a ciśnieniem,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7"/>
              </w:numPr>
            </w:pPr>
            <w:r w:rsidRPr="00C127F1">
              <w:t xml:space="preserve">związek między ciśnieniem hydrostatycznym a wysokością słupa cieczy i jej gęstością; </w:t>
            </w:r>
          </w:p>
          <w:p w:rsidR="00555FD4" w:rsidRPr="0011106B" w:rsidRDefault="00555FD4" w:rsidP="00760232">
            <w:pPr>
              <w:pStyle w:val="tabelapunktytabela"/>
              <w:ind w:firstLine="0"/>
            </w:pPr>
            <w:r w:rsidRPr="0011106B">
              <w:t>przeprowadza obliczenia i</w:t>
            </w:r>
            <w:r w:rsidRPr="00C127F1">
              <w:t> </w:t>
            </w:r>
            <w:r w:rsidRPr="0011106B">
              <w:t xml:space="preserve">zapisuje wynik </w:t>
            </w:r>
            <w:r w:rsidRPr="004608C5">
              <w:t>za</w:t>
            </w:r>
            <w:r w:rsidRPr="004608C5">
              <w:t>o</w:t>
            </w:r>
            <w:r w:rsidRPr="004608C5">
              <w:t>krąglony do zadanej liczby cyfr znaczących</w:t>
            </w:r>
            <w:r w:rsidRPr="0011106B">
              <w:t xml:space="preserve">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 xml:space="preserve">analizuje siły działające na ciała zanurzone w cieczach lub gazach, posługując się pojęciem siły wyporu i prawem Archimedesa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oblicza wartość siły wyporu dla ciał zanurzonych w cieczy lub gazie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C127F1">
              <w:t>podaje warunki pływania ciał: kiedy ciało tonie, kiedy pływa częściowo zanurzone w cieczy i kiedy pływa całkowicie zanurzone w cieczy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25"/>
              </w:numPr>
            </w:pPr>
            <w:r w:rsidRPr="0011106B">
              <w:t>opisuje praktyczne zastosowanie prawa Arch</w:t>
            </w:r>
            <w:r w:rsidRPr="0011106B">
              <w:t>i</w:t>
            </w:r>
            <w:r w:rsidRPr="0011106B">
              <w:t>medesa i</w:t>
            </w:r>
            <w:r w:rsidRPr="00C127F1">
              <w:t> </w:t>
            </w:r>
            <w:r w:rsidRPr="0011106B">
              <w:t>warunków p</w:t>
            </w:r>
            <w:r w:rsidRPr="00C127F1">
              <w:t>ł</w:t>
            </w:r>
            <w:r w:rsidRPr="0011106B">
              <w:t>ywania cia</w:t>
            </w:r>
            <w:r w:rsidRPr="00C127F1">
              <w:t>ł</w:t>
            </w:r>
            <w:r w:rsidRPr="0011106B">
              <w:t>; wskazuje przyk</w:t>
            </w:r>
            <w:r w:rsidRPr="00C127F1">
              <w:t>ł</w:t>
            </w:r>
            <w:r w:rsidRPr="0011106B">
              <w:t>ady wykorzystywania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</w:t>
            </w:r>
            <w:r w:rsidRPr="0011106B">
              <w:t>e</w:t>
            </w:r>
            <w:r w:rsidRPr="0011106B">
              <w:t>czywisto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posługuje się informacjami pochodzącymi z analizy przeczytanych tekstów (w tym popula</w:t>
            </w:r>
            <w:r w:rsidRPr="00C127F1">
              <w:t>r</w:t>
            </w:r>
            <w:r w:rsidRPr="00C127F1">
              <w:t>nonaukowych) dotyczących pływania ciał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wyodrębnia z tekstów lub rysunków informacje kluczowe dla opisywanego zjawiska bądź pr</w:t>
            </w:r>
            <w:r w:rsidRPr="00C127F1">
              <w:t>o</w:t>
            </w:r>
            <w:r w:rsidRPr="00C127F1">
              <w:t xml:space="preserve">blemu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28"/>
              </w:numPr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wyznaczanie siły wyporu,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29"/>
              </w:numPr>
            </w:pPr>
            <w:r w:rsidRPr="00C127F1">
              <w:t>badanie, od czego zależy wartość siły wyporu i wykazanie, że jest ona równa ciężarowi w</w:t>
            </w:r>
            <w:r w:rsidRPr="00C127F1">
              <w:t>y</w:t>
            </w:r>
            <w:r w:rsidRPr="00C127F1">
              <w:t xml:space="preserve">partej cieczy, </w:t>
            </w:r>
          </w:p>
          <w:p w:rsidR="00555FD4" w:rsidRDefault="00555FD4" w:rsidP="00556787">
            <w:pPr>
              <w:pStyle w:val="tabelapunktytabela"/>
              <w:ind w:firstLine="0"/>
            </w:pPr>
            <w:r w:rsidRPr="00C127F1">
              <w:lastRenderedPageBreak/>
              <w:t>korzystając z opisów doświadczeń i przestrzegając zasad bezpieczeństwa; zapisuje wynik pomiaru wraz z jego jednostką oraz z uwzględnieniem informacji o niepewności; w</w:t>
            </w:r>
            <w:r w:rsidRPr="00C127F1">
              <w:t>y</w:t>
            </w:r>
            <w:r w:rsidRPr="00C127F1">
              <w:t>ciąga wnioski</w:t>
            </w:r>
            <w:r>
              <w:t xml:space="preserve"> i formułuje prawo Archimedesa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64"/>
              </w:numPr>
            </w:pPr>
            <w:r w:rsidRPr="00C127F1">
              <w:t>rozwiązuje proste (typowe) zadania lub probl</w:t>
            </w:r>
            <w:r w:rsidRPr="00C127F1">
              <w:t>e</w:t>
            </w:r>
            <w:r w:rsidRPr="00C127F1">
              <w:t>my dotyczące treści rozdziału: ­</w:t>
            </w:r>
            <w:r>
              <w:t xml:space="preserve">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</w:t>
            </w:r>
            <w:r w:rsidRPr="00C127F1">
              <w:t>ę</w:t>
            </w:r>
            <w:r w:rsidRPr="00C127F1">
              <w:t>dzy ciśnieniem, parciem i polem powierzchni, związku między ciśnieniem hydrostatycznym a wysokością słupa cieczy i jej gęstością, prawa Pascala, prawa Archimedesa, warunków pływ</w:t>
            </w:r>
            <w:r w:rsidRPr="00C127F1">
              <w:t>a</w:t>
            </w:r>
            <w:r w:rsidRPr="00C127F1">
              <w:t>nia ciał)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6023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wymienia nazwy przyrządów służących do pomiaru 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 zależność ciśnienia atmosferycznego od wysokości nad poziomem morza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znaczenie ciśnienia hydrostatycznego i ciśnienia atmosferycznego w przyrodzie i w życiu codziennym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paradoks hydrostatyczny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doświadczenie Torricellego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opisuje zastosowanie prawa Pascala w prasie hydraulicznej i hamulcach hydraulicznych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wyznacza gęstość cieczy, korzystając z prawa Archimedesa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rysuje siły działające na ciało, które pływa w cieczy, tkwi w niej zanurzone lub tonie; w</w:t>
            </w:r>
            <w:r w:rsidRPr="00C127F1">
              <w:t>y</w:t>
            </w:r>
            <w:r w:rsidRPr="00C127F1">
              <w:t>znacza, rysuje i opisuje siłę wypadkową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wyjaśnia, kiedy ciało tonie, kiedy pływa cz</w:t>
            </w:r>
            <w:r w:rsidRPr="00C127F1">
              <w:t>ę</w:t>
            </w:r>
            <w:r w:rsidRPr="00C127F1">
              <w:t>ściowo zanurzone w cieczy i kiedy pływa ca</w:t>
            </w:r>
            <w:r w:rsidRPr="00C127F1">
              <w:t>ł</w:t>
            </w:r>
            <w:r w:rsidRPr="00C127F1">
              <w:t>kowicie w niej zanurzone na podstawie prawa Archimedesa, posługując się pojęciami siły ciężkości i gęstości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planuje i przeprowadza doświadczenie w celu </w:t>
            </w:r>
            <w:r w:rsidRPr="00C127F1">
              <w:lastRenderedPageBreak/>
              <w:t>zbadania zależności ciśnienia od siły nacisku i pola powierzchni; opisuje jego przebieg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projektuje i przeprowadza doświadczenie potwierdzające słuszność prawa Pascala dla cieczy lub gazów, opisuje jego przebieg oraz analizuje i ocenia wynik; formułuje komunikat o swoim doświadczeniu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typowe zadania obliczeniowe z wykorzystaniem warunków pływania ciał; przeprowadza obliczenia i zapisuje wynik </w:t>
            </w:r>
            <w:r w:rsidRPr="004608C5">
              <w:t>za</w:t>
            </w:r>
            <w:r w:rsidRPr="004608C5">
              <w:t>o</w:t>
            </w:r>
            <w:r w:rsidRPr="004608C5">
              <w:t>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 xml:space="preserve">rozwiązuje zadania (lub problemy) bardziej złożone, ale typowe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Hydrostatyka i aerostatyka</w:t>
            </w:r>
            <w:r w:rsidRPr="00C127F1">
              <w:t xml:space="preserve"> (z wykorzystaniem: zależności między ciśnieniem, parciem i polem powierzchni, prawa Pascala, prawa Archim</w:t>
            </w:r>
            <w:r w:rsidRPr="00C127F1">
              <w:t>e</w:t>
            </w:r>
            <w:r w:rsidRPr="00C127F1">
              <w:t>desa)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0"/>
              </w:numPr>
            </w:pPr>
            <w:r w:rsidRPr="00C127F1">
              <w:t>posługuje się informacjami pochodzącymi z analizy przeczytanych tekstów (w tym</w:t>
            </w:r>
            <w:r>
              <w:t xml:space="preserve"> </w:t>
            </w:r>
            <w:r w:rsidRPr="00C127F1">
              <w:t>pop</w:t>
            </w:r>
            <w:r w:rsidRPr="00C127F1">
              <w:t>u</w:t>
            </w:r>
            <w:r w:rsidRPr="00C127F1">
              <w:t>larnonaukowych) dotyczących ciśnienia hydr</w:t>
            </w:r>
            <w:r w:rsidRPr="00C127F1">
              <w:t>o</w:t>
            </w:r>
            <w:r w:rsidRPr="00C127F1">
              <w:t>statycznego i atmosferycznego oraz prawa A</w:t>
            </w:r>
            <w:r w:rsidRPr="00C127F1">
              <w:t>r</w:t>
            </w:r>
            <w:r w:rsidRPr="00C127F1">
              <w:t xml:space="preserve">chimedesa, a w szczególności informacjami pochodzącymi z analizy tekstu: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Podciśnienie, nadciśnienie i próżnia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1"/>
              </w:numPr>
              <w:ind w:left="0" w:hanging="22"/>
            </w:pPr>
            <w:r w:rsidRPr="00C127F1">
              <w:t>uzasadnia, kiedy ciało tonie, kiedy pływa cz</w:t>
            </w:r>
            <w:r w:rsidRPr="00C127F1">
              <w:t>ę</w:t>
            </w:r>
            <w:r w:rsidRPr="00C127F1">
              <w:t>ściowo zanurzone w cieczy i kiedy pływa całkowicie w niej zan</w:t>
            </w:r>
            <w:r w:rsidRPr="00C127F1">
              <w:t>u</w:t>
            </w:r>
            <w:r w:rsidRPr="00C127F1">
              <w:t>rzone, korzystając z wzorów na siły wyporu i ciężkości oraz gęstość</w:t>
            </w:r>
          </w:p>
          <w:p w:rsidR="00555FD4" w:rsidRPr="00760232" w:rsidRDefault="00555FD4" w:rsidP="00476939">
            <w:pPr>
              <w:pStyle w:val="tabelapunktytabela"/>
              <w:numPr>
                <w:ilvl w:val="0"/>
                <w:numId w:val="31"/>
              </w:numPr>
              <w:ind w:left="0" w:hanging="22"/>
            </w:pPr>
            <w:r w:rsidRPr="00C127F1">
              <w:t>posługuje się inform</w:t>
            </w:r>
            <w:r w:rsidRPr="00C127F1">
              <w:t>a</w:t>
            </w:r>
            <w:r w:rsidRPr="00C127F1">
              <w:t>cjami pochodzącymi z analizy przeczytanych tekstów (w tym popula</w:t>
            </w:r>
            <w:r w:rsidRPr="00C127F1">
              <w:t>r</w:t>
            </w:r>
            <w:r w:rsidRPr="00C127F1">
              <w:t>nonaukowych) dotycz</w:t>
            </w:r>
            <w:r w:rsidRPr="00C127F1">
              <w:t>ą</w:t>
            </w:r>
            <w:r w:rsidRPr="00C127F1">
              <w:t>cych wykorzystywania prawa Pascala w otaczającej rzeczyw</w:t>
            </w:r>
            <w:r w:rsidRPr="00C127F1">
              <w:t>i</w:t>
            </w:r>
            <w:r w:rsidRPr="00C127F1">
              <w:t>stości i w życiu codzie</w:t>
            </w:r>
            <w:r w:rsidRPr="00C127F1">
              <w:t>n</w:t>
            </w:r>
            <w:r w:rsidRPr="00C127F1">
              <w:t>nym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t>Uczeń</w:t>
            </w:r>
            <w:r w:rsidR="006B56CE">
              <w:t>:</w:t>
            </w:r>
          </w:p>
          <w:p w:rsidR="00555FD4" w:rsidRPr="00C127F1" w:rsidRDefault="00476939" w:rsidP="00476939">
            <w:pPr>
              <w:pStyle w:val="tabelapunktytabela"/>
              <w:numPr>
                <w:ilvl w:val="0"/>
                <w:numId w:val="31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 xml:space="preserve">rozwiązuje złożone, nietypowe zadania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H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drostatyka i aerostatyka</w:t>
            </w:r>
            <w:r w:rsidRPr="00C127F1">
              <w:t xml:space="preserve"> (z wykorzystaniem: zależności między ciśnieniem, parciem i polem powierzchni, związku między c</w:t>
            </w:r>
            <w:r w:rsidRPr="00C127F1">
              <w:t>i</w:t>
            </w:r>
            <w:r w:rsidRPr="00C127F1">
              <w:t>śnieniem hydrost</w:t>
            </w:r>
            <w:r w:rsidRPr="00C127F1">
              <w:t>a</w:t>
            </w:r>
            <w:r w:rsidRPr="00C127F1">
              <w:t>tycznym a wysokością słupa cieczy i jej g</w:t>
            </w:r>
            <w:r w:rsidRPr="00C127F1">
              <w:t>ę</w:t>
            </w:r>
            <w:r w:rsidRPr="00C127F1">
              <w:t>stością, prawa Pascala, prawa Archimedesa, warunków pływania ciał)</w:t>
            </w:r>
          </w:p>
        </w:tc>
      </w:tr>
      <w:tr w:rsidR="00094D2E" w:rsidTr="00C93220">
        <w:trPr>
          <w:trHeight w:val="230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IV. KINEMATYKA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2B11B2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wskazuje przykłady ciał będących w ruchu w otaczającej rzeczywist</w:t>
            </w:r>
            <w:r w:rsidRPr="00C127F1">
              <w:t>o</w:t>
            </w:r>
            <w:r w:rsidRPr="00C127F1">
              <w:t>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 xml:space="preserve">wyróżnia pojęcia toru i drogi i wykorzystuje je do opisu ruchu; podaje jednostkę drogi w układzie SI; przelicza jednostki drogi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odróżnia ruch prostoliniowy od ruchu krzywoliniowego; podaje przykłady ruchów: prostoliniowego i krzywoliniowego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nazywa ruchem jednostajnym ruch, w którym droga przebyta w jednostkowych przedziałach cz</w:t>
            </w:r>
            <w:r w:rsidRPr="00C127F1">
              <w:t>a</w:t>
            </w:r>
            <w:r w:rsidRPr="00C127F1">
              <w:t>su jest stała; podaje przykłady r</w:t>
            </w:r>
            <w:r w:rsidRPr="00C127F1">
              <w:t>u</w:t>
            </w:r>
            <w:r w:rsidRPr="00C127F1">
              <w:t xml:space="preserve">chu jednostajnego w otaczającej </w:t>
            </w:r>
            <w:r w:rsidRPr="00C127F1">
              <w:lastRenderedPageBreak/>
              <w:t>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posługuje się pojęciem prędkości do opisu ruchu prostoliniowego; opisuje ruch jednostajny prostol</w:t>
            </w:r>
            <w:r w:rsidRPr="00C127F1">
              <w:t>i</w:t>
            </w:r>
            <w:r w:rsidRPr="00C127F1">
              <w:t>niowy; podaje jednostkę prędkości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prędkość i przebytą odległość z wykresów zależności drogi i prędkości od 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11106B">
              <w:t>odró</w:t>
            </w:r>
            <w:r w:rsidRPr="00C127F1">
              <w:t>ż</w:t>
            </w:r>
            <w:r w:rsidRPr="0011106B">
              <w:t>nia ruch niejednostajny (zmienny) od</w:t>
            </w:r>
            <w:r w:rsidRPr="00C127F1">
              <w:t> </w:t>
            </w:r>
            <w:r w:rsidRPr="0011106B">
              <w:t>ruchu jednostajnego; podaje przyk</w:t>
            </w:r>
            <w:r w:rsidRPr="00C127F1">
              <w:t>ł</w:t>
            </w:r>
            <w:r w:rsidRPr="0011106B">
              <w:t>ady ruchu niejedn</w:t>
            </w:r>
            <w:r w:rsidRPr="0011106B">
              <w:t>o</w:t>
            </w:r>
            <w:r w:rsidRPr="0011106B">
              <w:t>stajnego w</w:t>
            </w:r>
            <w:r w:rsidRPr="00C127F1">
              <w:t> </w:t>
            </w:r>
            <w:r w:rsidRPr="0011106B">
              <w:t>otaczaj</w:t>
            </w:r>
            <w:r w:rsidRPr="00C127F1">
              <w:t>ą</w:t>
            </w:r>
            <w:r w:rsidRPr="0011106B">
              <w:t>cej rzeczyw</w:t>
            </w:r>
            <w:r w:rsidRPr="0011106B">
              <w:t>i</w:t>
            </w:r>
            <w:r w:rsidRPr="0011106B">
              <w:t>sto</w:t>
            </w:r>
            <w:r w:rsidRPr="00C127F1">
              <w:t>ś</w:t>
            </w:r>
            <w:r w:rsidRPr="0011106B">
              <w:t>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rozróżnia pojęcia: prędkość chw</w:t>
            </w:r>
            <w:r w:rsidRPr="00C127F1">
              <w:t>i</w:t>
            </w:r>
            <w:r w:rsidRPr="00C127F1">
              <w:t>lowa i prędkość średnia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  <w:suppressAutoHyphens/>
            </w:pPr>
            <w:r w:rsidRPr="00C127F1">
              <w:t>posługuje się pojęciem przyspieszenia do opisu ruchu prostoliniowego jednostajnie przyspieszonego i jednostajnie opóźnionego; podaje jednostkę przyspieszenia w układzie 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2"/>
              </w:numPr>
            </w:pPr>
            <w:r w:rsidRPr="00C127F1">
              <w:t>odczytuje przyspieszenie i prędkość z wykresów zależności przyspieszenia i prędkości od czasu dla ruchu prostoliniowego jedn</w:t>
            </w:r>
            <w:r w:rsidRPr="00C127F1">
              <w:t>o</w:t>
            </w:r>
            <w:r w:rsidRPr="00C127F1">
              <w:t>stajnie przyspieszonego; rozpozn</w:t>
            </w:r>
            <w:r w:rsidRPr="00C127F1">
              <w:t>a</w:t>
            </w:r>
            <w:r w:rsidRPr="00C127F1">
              <w:t>je proporcjonalność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rozpoznaje zależność rosnącą na podstawie danych z tabeli lub na podstawie wykresu zależności drogi od czasu w ruchu jednosta</w:t>
            </w:r>
            <w:r w:rsidRPr="00C127F1">
              <w:t>j</w:t>
            </w:r>
            <w:r w:rsidRPr="00C127F1">
              <w:lastRenderedPageBreak/>
              <w:t>nie przyspieszonym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identyfikuje rodzaj ruchu na podstawie wykresów zależności drogi, prędkości i przyspieszenia od czasu; rozpoznaje proporcj</w:t>
            </w:r>
            <w:r w:rsidRPr="00C127F1">
              <w:t>o</w:t>
            </w:r>
            <w:r w:rsidRPr="00C127F1">
              <w:t>nalność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odczytuje dane z wykresów zale</w:t>
            </w:r>
            <w:r w:rsidRPr="00C127F1">
              <w:t>ż</w:t>
            </w:r>
            <w:r w:rsidRPr="00C127F1">
              <w:t>ności drogi, prędkości i przyspieszenia od czasu dla r</w:t>
            </w:r>
            <w:r w:rsidRPr="00C127F1">
              <w:t>u</w:t>
            </w:r>
            <w:r w:rsidRPr="00C127F1">
              <w:t>chów prostoliniowych: jednosta</w:t>
            </w:r>
            <w:r w:rsidRPr="00C127F1">
              <w:t>j</w:t>
            </w:r>
            <w:r w:rsidRPr="00C127F1">
              <w:t>nego i jednostajnie przyspieszon</w:t>
            </w:r>
            <w:r w:rsidRPr="00C127F1">
              <w:t>e</w:t>
            </w:r>
            <w:r w:rsidRPr="00C127F1">
              <w:t>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przelicza wielokrotności i podwielokrotności (mili-, centy-, kilo-, mega-) oraz jednostki czasu (sekunda, minuta, godzina)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2B11B2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wyjaśnia, na czym polega względność ruchu; podaje przykłady układów odniesienia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opisuje i</w:t>
            </w:r>
            <w:r w:rsidRPr="00C127F1">
              <w:t> </w:t>
            </w:r>
            <w:r w:rsidRPr="0011106B">
              <w:t>wskazuje przyk</w:t>
            </w:r>
            <w:r w:rsidRPr="00C127F1">
              <w:t>ł</w:t>
            </w:r>
            <w:r w:rsidRPr="0011106B">
              <w:t>ady wzgl</w:t>
            </w:r>
            <w:r w:rsidRPr="00C127F1">
              <w:t>ę</w:t>
            </w:r>
            <w:r w:rsidRPr="0011106B">
              <w:t>dno</w:t>
            </w:r>
            <w:r w:rsidRPr="00C127F1">
              <w:t>ś</w:t>
            </w:r>
            <w:r w:rsidRPr="0011106B">
              <w:t>ci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oblicza wartość prędkości i przelicza jej jednos</w:t>
            </w:r>
            <w:r w:rsidRPr="00C127F1">
              <w:t>t</w:t>
            </w:r>
            <w:r w:rsidRPr="00C127F1">
              <w:t xml:space="preserve">ki; oblicza i zapisuje wynik </w:t>
            </w:r>
            <w:r w:rsidRPr="004608C5">
              <w:t>zaokrąglony do zad</w:t>
            </w:r>
            <w:r w:rsidRPr="004608C5">
              <w:t>a</w:t>
            </w:r>
            <w:r w:rsidRPr="004608C5">
              <w:t>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wartość prędkości i drogę z wykresów zależności prędkości i drogi od czasu dla ruchu prostoliniowego odcinkami jednostajnego oraz rysuje te wykresy na podstawie podanych info</w:t>
            </w:r>
            <w:r w:rsidRPr="00C127F1">
              <w:t>r</w:t>
            </w:r>
            <w:r w:rsidRPr="00C127F1">
              <w:t>macji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rozpoznaje na podstawie danych liczbowych lub na podstawie wykresu, że w ruchu jednostajnym prostoliniowym droga jest wprost proporcjona</w:t>
            </w:r>
            <w:r w:rsidRPr="00C127F1">
              <w:t>l</w:t>
            </w:r>
            <w:r w:rsidRPr="00C127F1">
              <w:t>na do czasu oraz posługuje się proporcjonaln</w:t>
            </w:r>
            <w:r w:rsidRPr="00C127F1">
              <w:t>o</w:t>
            </w:r>
            <w:r w:rsidRPr="00C127F1">
              <w:t>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lastRenderedPageBreak/>
              <w:t>nazywa ruchem jednostajnie przyspieszonym ruch, w którym wartość prędkości rośnie</w:t>
            </w:r>
            <w:r>
              <w:t xml:space="preserve"> </w:t>
            </w:r>
            <w:r w:rsidRPr="00C127F1">
              <w:t>je</w:t>
            </w:r>
            <w:r w:rsidRPr="00C127F1">
              <w:t>d</w:t>
            </w:r>
            <w:r w:rsidRPr="00C127F1">
              <w:t>nostkowych przedziałach czasu o tę samą wa</w:t>
            </w:r>
            <w:r w:rsidRPr="00C127F1">
              <w:t>r</w:t>
            </w:r>
            <w:r w:rsidRPr="00C127F1">
              <w:t>tość, a ruchem jednostajnie opóźnionym – ruch, w którym wartość prędkości maleje w jednostkowych przedziałach czasu o tę samą wartość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oblicza wartość przyspieszenia wraz z jednostką; przelicza jednostki przyspieszenia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wyznacza zmianę prędkości dla ruchu prostol</w:t>
            </w:r>
            <w:r w:rsidRPr="00C127F1">
              <w:t>i</w:t>
            </w:r>
            <w:r w:rsidRPr="00C127F1">
              <w:t>niowego jednostajnie zmiennego (przyspiesz</w:t>
            </w:r>
            <w:r w:rsidRPr="00C127F1">
              <w:t>o</w:t>
            </w:r>
            <w:r w:rsidRPr="00C127F1">
              <w:t>nego lub opóźnionego); oblicza prędkość końc</w:t>
            </w:r>
            <w:r w:rsidRPr="00C127F1">
              <w:t>o</w:t>
            </w:r>
            <w:r w:rsidRPr="00C127F1">
              <w:t>wą w ruchu jednostajnie przyspieszonym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stosuje do obliczeń związek przyspieszenia ze zmianą prędkości i czasem, w którym ta zmiana nastąpiła (</w:t>
            </w:r>
            <m:oMath>
              <m: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11E7AFD0" wp14:editId="00507138">
                  <wp:extent cx="517525" cy="15557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end"/>
            </w:r>
            <w:r w:rsidRPr="00C127F1">
              <w:t>); wyznacza pr</w:t>
            </w:r>
            <w:proofErr w:type="spellStart"/>
            <w:r w:rsidRPr="00C127F1">
              <w:t>ędkość</w:t>
            </w:r>
            <w:proofErr w:type="spellEnd"/>
            <w:r w:rsidRPr="00C127F1">
              <w:t xml:space="preserve"> ko</w:t>
            </w:r>
            <w:r w:rsidRPr="00C127F1">
              <w:t>ń</w:t>
            </w:r>
            <w:r w:rsidRPr="00C127F1">
              <w:t xml:space="preserve">cową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</w:t>
            </w:r>
            <w:r w:rsidRPr="0011106B">
              <w:t>e</w:t>
            </w:r>
            <w:r w:rsidRPr="0011106B">
              <w:t>go; porównuje ruchy na</w:t>
            </w:r>
            <w:r w:rsidRPr="00C127F1">
              <w:t> </w:t>
            </w:r>
            <w:r w:rsidRPr="0011106B">
              <w:t>podstawie nachylenia wykresu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>analizuje wykresy zależności prędkości i przyspieszenia od czasu dla ruchu prostolini</w:t>
            </w:r>
            <w:r w:rsidRPr="00C127F1">
              <w:t>o</w:t>
            </w:r>
            <w:r w:rsidRPr="00C127F1">
              <w:t>wego jednostajnie przyspieszonego; porównuje ruchy na podstawie nachylenia wykresu prędk</w:t>
            </w:r>
            <w:r w:rsidRPr="00C127F1">
              <w:t>o</w:t>
            </w:r>
            <w:r w:rsidRPr="00C127F1">
              <w:t>ści do osi 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11106B">
              <w:t>analizuje wykres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ruchu prostoliniowego jednostajnie opó</w:t>
            </w:r>
            <w:r w:rsidRPr="00C127F1">
              <w:t>ź</w:t>
            </w:r>
            <w:r w:rsidRPr="0011106B">
              <w:t>ni</w:t>
            </w:r>
            <w:r w:rsidRPr="0011106B">
              <w:t>o</w:t>
            </w:r>
            <w:r w:rsidRPr="0011106B">
              <w:t>nego; oblicza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ko</w:t>
            </w:r>
            <w:r w:rsidRPr="00C127F1">
              <w:t>ń</w:t>
            </w:r>
            <w:r w:rsidRPr="0011106B">
              <w:t>cow</w:t>
            </w:r>
            <w:r w:rsidRPr="00C127F1">
              <w:t>ą</w:t>
            </w:r>
            <w:r w:rsidRPr="0011106B">
              <w:t xml:space="preserve"> w</w:t>
            </w:r>
            <w:r w:rsidRPr="00C127F1">
              <w:t> </w:t>
            </w:r>
            <w:r w:rsidRPr="0011106B">
              <w:t>tym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4"/>
              </w:numPr>
            </w:pPr>
            <w:r w:rsidRPr="00C127F1">
              <w:t xml:space="preserve">przeprowadza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t>wyznaczanie prędkości ruchu pęcherzyka p</w:t>
            </w:r>
            <w:r w:rsidRPr="00C127F1">
              <w:t>o</w:t>
            </w:r>
            <w:r w:rsidRPr="00C127F1">
              <w:t>wietrza w zamkniętej rurce wypełnionej wodą,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35"/>
              </w:numPr>
            </w:pPr>
            <w:r w:rsidRPr="00C127F1">
              <w:lastRenderedPageBreak/>
              <w:t>badanie ruchu staczającej się kulki,</w:t>
            </w:r>
          </w:p>
          <w:p w:rsidR="00555FD4" w:rsidRDefault="00555FD4" w:rsidP="002B11B2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pomiarów i obliczeń w tabeli </w:t>
            </w:r>
            <w:r w:rsidRPr="00CE3543">
              <w:t>zaokrągl</w:t>
            </w:r>
            <w:r>
              <w:t>one</w:t>
            </w:r>
            <w:r w:rsidRPr="00CE3543">
              <w:t xml:space="preserve"> do zadanej liczby cyfr znaczących</w:t>
            </w:r>
            <w:r>
              <w:t xml:space="preserve">; 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6"/>
              </w:numPr>
              <w:spacing w:after="11"/>
            </w:pPr>
            <w:r w:rsidRPr="00C127F1">
              <w:t>rozwiązuje proste (typowe) zadania lub probl</w:t>
            </w:r>
            <w:r w:rsidRPr="00C127F1">
              <w:t>e</w:t>
            </w:r>
            <w:r w:rsidRPr="00C127F1">
              <w:t xml:space="preserve">my związane z treścią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 xml:space="preserve"> (d</w:t>
            </w:r>
            <w:r w:rsidRPr="00C127F1">
              <w:t>o</w:t>
            </w:r>
            <w:r w:rsidRPr="00C127F1">
              <w:t>tyczące względności ruchu oraz z wykorzystaniem: zależności między drogą, prędkością i czasem w ruchu jednostajnym pr</w:t>
            </w:r>
            <w:r w:rsidRPr="00C127F1">
              <w:t>o</w:t>
            </w:r>
            <w:r w:rsidRPr="00C127F1">
              <w:t>stoliniowym, związku przyspieszenia ze zmianą prędkości i czasem, zależności prędkości i drogi od czasu w ruchu prostoliniowym jednostajnie przyspieszonym)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11106B" w:rsidRDefault="00555FD4" w:rsidP="00D3238A">
            <w:pPr>
              <w:pStyle w:val="tabelatresctabela"/>
            </w:pPr>
            <w:r w:rsidRPr="0011106B">
              <w:lastRenderedPageBreak/>
              <w:t>Ucze</w:t>
            </w:r>
            <w:r w:rsidRPr="00C127F1">
              <w:t>ń</w:t>
            </w:r>
            <w:r w:rsidRPr="0011106B">
              <w:t>: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rozró</w:t>
            </w:r>
            <w:r w:rsidRPr="00C127F1">
              <w:t>ż</w:t>
            </w:r>
            <w:r w:rsidRPr="0011106B">
              <w:t>nia uk</w:t>
            </w:r>
            <w:r w:rsidRPr="00C127F1">
              <w:t>ł</w:t>
            </w:r>
            <w:r w:rsidRPr="0011106B">
              <w:t>ady odniesienia: jedno-, dwu- i</w:t>
            </w:r>
            <w:r w:rsidRPr="00C127F1">
              <w:t> </w:t>
            </w:r>
            <w:r w:rsidRPr="0011106B">
              <w:t>trójwymiarowy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  <w:suppressAutoHyphens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wiadczenie w</w:t>
            </w:r>
            <w:r w:rsidRPr="00C127F1">
              <w:t> </w:t>
            </w:r>
            <w:r w:rsidRPr="0011106B">
              <w:t>celu wyznaczenia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z</w:t>
            </w:r>
            <w:r w:rsidRPr="00C127F1">
              <w:t> </w:t>
            </w:r>
            <w:r w:rsidRPr="0011106B">
              <w:t>pomiaru czasu i</w:t>
            </w:r>
            <w:r w:rsidRPr="00C127F1">
              <w:t> </w:t>
            </w:r>
            <w:r w:rsidRPr="0011106B">
              <w:t>drogi z</w:t>
            </w:r>
            <w:r w:rsidRPr="00C127F1">
              <w:t> </w:t>
            </w:r>
            <w:r w:rsidRPr="0011106B">
              <w:t>u</w:t>
            </w:r>
            <w:r w:rsidRPr="00C127F1">
              <w:t>ż</w:t>
            </w:r>
            <w:r w:rsidRPr="0011106B">
              <w:t>yciem przyrz</w:t>
            </w:r>
            <w:r w:rsidRPr="00C127F1">
              <w:t>ą</w:t>
            </w:r>
            <w:r w:rsidRPr="0011106B">
              <w:t>dów analogowych lub cyfrowych b</w:t>
            </w:r>
            <w:r w:rsidRPr="00C127F1">
              <w:t>ą</w:t>
            </w:r>
            <w:r w:rsidRPr="0011106B">
              <w:t>d</w:t>
            </w:r>
            <w:r w:rsidRPr="00C127F1">
              <w:t>ź</w:t>
            </w:r>
            <w:r w:rsidRPr="0011106B">
              <w:t xml:space="preserve"> programu do</w:t>
            </w:r>
            <w:r w:rsidRPr="00C127F1">
              <w:t> </w:t>
            </w:r>
            <w:r w:rsidRPr="0011106B">
              <w:t>analizy materia</w:t>
            </w:r>
            <w:r w:rsidRPr="00C127F1">
              <w:t>ł</w:t>
            </w:r>
            <w:r w:rsidRPr="0011106B">
              <w:t>ów wideo; szacuje rz</w:t>
            </w:r>
            <w:r w:rsidRPr="00C127F1">
              <w:t>ą</w:t>
            </w:r>
            <w:r w:rsidRPr="0011106B">
              <w:t>d wielko</w:t>
            </w:r>
            <w:r w:rsidRPr="00C127F1">
              <w:t>ś</w:t>
            </w:r>
            <w:r w:rsidRPr="0011106B">
              <w:t>ci spodziewanego wyniku; zapisuje wyniki pomiarów wraz z</w:t>
            </w:r>
            <w:r w:rsidRPr="00C127F1">
              <w:t> </w:t>
            </w:r>
            <w:r w:rsidRPr="0011106B">
              <w:t>ich jednostkami oraz z</w:t>
            </w:r>
            <w:r w:rsidRPr="00C127F1">
              <w:t> </w:t>
            </w:r>
            <w:r w:rsidRPr="0011106B">
              <w:t>uwzgl</w:t>
            </w:r>
            <w:r w:rsidRPr="00C127F1">
              <w:t>ę</w:t>
            </w:r>
            <w:r w:rsidRPr="0011106B">
              <w:t>dnieniem informacji o</w:t>
            </w:r>
            <w:r w:rsidRPr="00C127F1">
              <w:t> </w:t>
            </w:r>
            <w:r w:rsidRPr="0011106B">
              <w:t>niepewno</w:t>
            </w:r>
            <w:r w:rsidRPr="00C127F1">
              <w:t>ś</w:t>
            </w:r>
            <w:r w:rsidRPr="0011106B">
              <w:t>ci; opisuje przebieg do</w:t>
            </w:r>
            <w:r w:rsidRPr="00C127F1">
              <w:t>ś</w:t>
            </w:r>
            <w:r w:rsidRPr="0011106B">
              <w:t>wiadczenia i</w:t>
            </w:r>
            <w:r w:rsidRPr="00C127F1">
              <w:t> </w:t>
            </w:r>
            <w:r w:rsidRPr="0011106B">
              <w:t>ocenia jego</w:t>
            </w:r>
            <w:r w:rsidRPr="00C127F1">
              <w:t> </w:t>
            </w:r>
            <w:r w:rsidRPr="0011106B">
              <w:t>wyniki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odcinkami jednostajnego na</w:t>
            </w:r>
            <w:r w:rsidRPr="00C127F1">
              <w:t> </w:t>
            </w:r>
            <w:r w:rsidRPr="0011106B">
              <w:t>podstawie podanych info</w:t>
            </w:r>
            <w:r w:rsidRPr="0011106B">
              <w:t>r</w:t>
            </w:r>
            <w:r w:rsidRPr="0011106B">
              <w:t>macji (oznacza wielko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skale na</w:t>
            </w:r>
            <w:r w:rsidRPr="00C127F1">
              <w:t> </w:t>
            </w:r>
            <w:r w:rsidRPr="0011106B">
              <w:t>osiach; z</w:t>
            </w:r>
            <w:r w:rsidRPr="0011106B">
              <w:t>a</w:t>
            </w:r>
            <w:r w:rsidRPr="0011106B">
              <w:lastRenderedPageBreak/>
              <w:t>znacza punkty i</w:t>
            </w:r>
            <w:r w:rsidRPr="00C127F1">
              <w:t> </w:t>
            </w:r>
            <w:r w:rsidRPr="0011106B">
              <w:t>rysuje wykres; uwzgl</w:t>
            </w:r>
            <w:r w:rsidRPr="00C127F1">
              <w:t>ę</w:t>
            </w:r>
            <w:r w:rsidRPr="0011106B">
              <w:t>dnia ni</w:t>
            </w:r>
            <w:r w:rsidRPr="0011106B">
              <w:t>e</w:t>
            </w:r>
            <w:r w:rsidRPr="0011106B">
              <w:t>pewno</w:t>
            </w:r>
            <w:r w:rsidRPr="00C127F1">
              <w:t>ś</w:t>
            </w:r>
            <w:r w:rsidRPr="0011106B">
              <w:t>ci pomiarowe)</w:t>
            </w:r>
          </w:p>
          <w:p w:rsidR="00555FD4" w:rsidRPr="00B02B7F" w:rsidRDefault="00555FD4" w:rsidP="00990B1B">
            <w:pPr>
              <w:pStyle w:val="tabelapunktytabela"/>
              <w:numPr>
                <w:ilvl w:val="0"/>
                <w:numId w:val="37"/>
              </w:numPr>
              <w:suppressAutoHyphens/>
              <w:rPr>
                <w:highlight w:val="lightGray"/>
              </w:rPr>
            </w:pPr>
            <w:r w:rsidRPr="00B02B7F">
              <w:rPr>
                <w:highlight w:val="lightGray"/>
              </w:rPr>
              <w:t>wyznacza przyspieszenie z wykresów zależności prędkości od czasu dla ruchu prostoliniowego jednostajnie zmiennego (przyspieszonego lub opóźnionego)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opisuje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drogi od</w:t>
            </w:r>
            <w:r w:rsidRPr="00C127F1">
              <w:t> </w:t>
            </w:r>
            <w:r w:rsidRPr="0011106B">
              <w:t>czasu w</w:t>
            </w:r>
            <w:r w:rsidRPr="00C127F1">
              <w:t> </w:t>
            </w:r>
            <w:r w:rsidRPr="0011106B">
              <w:t>ruchu jednostajnie przyspieszonym, gdy pr</w:t>
            </w:r>
            <w:r w:rsidRPr="00C127F1">
              <w:t>ę</w:t>
            </w:r>
            <w:r w:rsidRPr="0011106B">
              <w:t>dko</w:t>
            </w:r>
            <w:r w:rsidRPr="00C127F1">
              <w:t>ść</w:t>
            </w:r>
            <w:r w:rsidRPr="0011106B">
              <w:t xml:space="preserve"> pocz</w:t>
            </w:r>
            <w:r w:rsidRPr="00C127F1">
              <w:t>ą</w:t>
            </w:r>
            <w:r w:rsidRPr="0011106B">
              <w:t>tkowa jest równa zero; stosuje t</w:t>
            </w:r>
            <w:r w:rsidRPr="00C127F1">
              <w:t>ę</w:t>
            </w:r>
            <w:r w:rsidRPr="0011106B">
              <w:t xml:space="preserve"> zale</w:t>
            </w:r>
            <w:r w:rsidRPr="00C127F1">
              <w:t>ż</w:t>
            </w:r>
            <w:r w:rsidRPr="0011106B">
              <w:t>no</w:t>
            </w:r>
            <w:r w:rsidRPr="00C127F1">
              <w:t>ść</w:t>
            </w:r>
            <w:r w:rsidRPr="0011106B">
              <w:t xml:space="preserve"> do</w:t>
            </w:r>
            <w:r w:rsidRPr="00C127F1">
              <w:t> </w:t>
            </w:r>
            <w:r w:rsidRPr="0011106B">
              <w:t>oblicze</w:t>
            </w:r>
            <w:r w:rsidRPr="00C127F1">
              <w:t>ń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ruch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>podstawie filmu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 w:rsidRPr="000D1B45">
              <w:rPr>
                <w:position w:val="2"/>
              </w:rPr>
              <w:t> </w:t>
            </w:r>
            <w:r w:rsidRPr="0011106B">
              <w:rPr>
                <w:position w:val="2"/>
                <w:vertAlign w:val="superscript"/>
              </w:rPr>
              <w:t>R</w:t>
            </w:r>
            <w:r w:rsidRPr="0011106B">
              <w:rPr>
                <w:position w:val="2"/>
              </w:rPr>
              <w:t>pos</w:t>
            </w:r>
            <w:r w:rsidRPr="000D1B45">
              <w:rPr>
                <w:position w:val="2"/>
              </w:rPr>
              <w:t>ł</w:t>
            </w:r>
            <w:r w:rsidRPr="0011106B">
              <w:rPr>
                <w:position w:val="2"/>
              </w:rPr>
              <w:t>uguje si</w:t>
            </w:r>
            <w:r w:rsidRPr="000D1B45">
              <w:rPr>
                <w:position w:val="2"/>
              </w:rPr>
              <w:t>ę</w:t>
            </w:r>
            <w:r w:rsidRPr="0011106B">
              <w:rPr>
                <w:position w:val="2"/>
              </w:rPr>
              <w:t xml:space="preserve"> wzorem: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985093">
              <w:rPr>
                <w:position w:val="2"/>
              </w:rPr>
              <w:fldChar w:fldCharType="begin"/>
            </w:r>
            <w:r w:rsidRPr="00985093">
              <w:rPr>
                <w:position w:val="2"/>
              </w:rPr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29141CBB" wp14:editId="039EEBEF">
                  <wp:extent cx="327660" cy="23304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rPr>
                <w:position w:val="2"/>
              </w:rPr>
              <w:instrText xml:space="preserve"> </w:instrText>
            </w:r>
            <w:r w:rsidRPr="00985093">
              <w:rPr>
                <w:position w:val="2"/>
              </w:rPr>
              <w:fldChar w:fldCharType="end"/>
            </w:r>
            <w:r w:rsidRPr="0011106B">
              <w:rPr>
                <w:position w:val="2"/>
              </w:rPr>
              <w:t>,</w:t>
            </w:r>
            <w:r w:rsidRPr="0011106B">
              <w:rPr>
                <w:position w:val="2"/>
                <w:vertAlign w:val="superscript"/>
              </w:rPr>
              <w:t xml:space="preserve"> R</w:t>
            </w:r>
            <w:r w:rsidRPr="0011106B">
              <w:rPr>
                <w:position w:val="2"/>
              </w:rPr>
              <w:t xml:space="preserve">wyznacza </w:t>
            </w:r>
            <w:r w:rsidRPr="0011106B">
              <w:t>przyspieszenie cia</w:t>
            </w:r>
            <w:r w:rsidRPr="00C127F1">
              <w:t>ł</w:t>
            </w:r>
            <w:r w:rsidRPr="0011106B">
              <w:t>a na</w:t>
            </w:r>
            <w:r w:rsidRPr="00C127F1">
              <w:t> </w:t>
            </w:r>
            <w:r w:rsidRPr="0011106B">
              <w:t xml:space="preserve">podstawie wzoru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02CDE1F5" wp14:editId="2F6214F9">
                  <wp:extent cx="284480" cy="20701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w</w:t>
            </w:r>
            <w:r w:rsidRPr="00C127F1">
              <w:t> </w:t>
            </w:r>
            <w:r w:rsidRPr="0011106B">
              <w:t>ruchu jednostajnie przyspiesz</w:t>
            </w:r>
            <w:r w:rsidRPr="0011106B">
              <w:t>o</w:t>
            </w:r>
            <w:r w:rsidRPr="0011106B">
              <w:t>nym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 odcinki drogi pokonywane w</w:t>
            </w:r>
            <w:r w:rsidRPr="00C127F1">
              <w:t> </w:t>
            </w:r>
            <w:r w:rsidRPr="0011106B">
              <w:t>kolejnych sekundach maj</w:t>
            </w:r>
            <w:r w:rsidRPr="00C127F1">
              <w:t>ą</w:t>
            </w:r>
            <w:r w:rsidRPr="0011106B">
              <w:t xml:space="preserve"> si</w:t>
            </w:r>
            <w:r w:rsidRPr="00C127F1">
              <w:t>ę</w:t>
            </w:r>
            <w:r w:rsidRPr="0011106B">
              <w:t xml:space="preserve"> do</w:t>
            </w:r>
            <w:r w:rsidRPr="00C127F1">
              <w:t> </w:t>
            </w:r>
            <w:r w:rsidRPr="0011106B">
              <w:t>siebie jak kolejne liczby nieparzyste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  <w:spacing w:after="113"/>
            </w:pPr>
            <w:r>
              <w:t xml:space="preserve">rozwiązuje proste zadania z wykorzystaniem wzorów </w:t>
            </w:r>
            <w:r w:rsidRPr="0011106B">
              <w:rPr>
                <w:vertAlign w:val="superscript"/>
              </w:rPr>
              <w:t>R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1"/>
                <w:lang w:eastAsia="pl-PL"/>
              </w:rPr>
              <w:drawing>
                <wp:inline distT="0" distB="0" distL="0" distR="0" wp14:anchorId="60CB6B4D" wp14:editId="76E04774">
                  <wp:extent cx="327660" cy="233045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  <w:r w:rsidRPr="00985093">
              <w:fldChar w:fldCharType="begin"/>
            </w:r>
            <w:r w:rsidRPr="00985093">
              <w:instrText xml:space="preserve"> QUOTE </w:instrText>
            </w:r>
            <w:r w:rsidRPr="00985093">
              <w:rPr>
                <w:noProof/>
                <w:position w:val="-20"/>
                <w:lang w:eastAsia="pl-PL"/>
              </w:rPr>
              <w:drawing>
                <wp:inline distT="0" distB="0" distL="0" distR="0" wp14:anchorId="15222F38" wp14:editId="5B7A3768">
                  <wp:extent cx="293370" cy="20701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85093">
              <w:instrText xml:space="preserve"> </w:instrText>
            </w:r>
            <w:r w:rsidRPr="00985093">
              <w:fldChar w:fldCharType="end"/>
            </w:r>
            <w:r>
              <w:t xml:space="preserve">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analizuje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</w:t>
            </w:r>
            <w:r w:rsidRPr="0011106B">
              <w:rPr>
                <w:vertAlign w:val="superscript"/>
              </w:rPr>
              <w:t xml:space="preserve"> R</w:t>
            </w:r>
            <w:r w:rsidRPr="0011106B">
              <w:t>drogi od</w:t>
            </w:r>
            <w:r w:rsidRPr="00C127F1">
              <w:t> </w:t>
            </w:r>
            <w:r w:rsidRPr="0011106B">
              <w:t>czasu dla ruchu prostoliniowego jednostajnie prz</w:t>
            </w:r>
            <w:r w:rsidRPr="0011106B">
              <w:t>y</w:t>
            </w:r>
            <w:r w:rsidRPr="0011106B">
              <w:t>spieszonego bez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pocz</w:t>
            </w:r>
            <w:r w:rsidRPr="00C127F1">
              <w:t>ą</w:t>
            </w:r>
            <w:r w:rsidRPr="0011106B">
              <w:t>tkowej; p</w:t>
            </w:r>
            <w:r w:rsidRPr="0011106B">
              <w:t>o</w:t>
            </w:r>
            <w:r w:rsidRPr="0011106B">
              <w:t>równuje ruchy na</w:t>
            </w:r>
            <w:r w:rsidRPr="00C127F1">
              <w:t> </w:t>
            </w:r>
            <w:r w:rsidRPr="0011106B">
              <w:t>podstawie nachylenia w</w:t>
            </w:r>
            <w:r w:rsidRPr="0011106B">
              <w:t>y</w:t>
            </w:r>
            <w:r w:rsidRPr="0011106B">
              <w:t>kresu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od</w:t>
            </w:r>
            <w:r w:rsidRPr="00C127F1">
              <w:t> </w:t>
            </w:r>
            <w:r w:rsidRPr="0011106B">
              <w:t>czasu do</w:t>
            </w:r>
            <w:r w:rsidRPr="00C127F1">
              <w:t> </w:t>
            </w:r>
            <w:r w:rsidRPr="0011106B">
              <w:t>osi 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 xml:space="preserve">nia,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droga w</w:t>
            </w:r>
            <w:r w:rsidRPr="00C127F1">
              <w:t> </w:t>
            </w:r>
            <w:r w:rsidRPr="0011106B">
              <w:t>dowolnym ruchu jest liczbowo równa polu pod wykresem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sporz</w:t>
            </w:r>
            <w:r w:rsidRPr="00C127F1">
              <w:t>ą</w:t>
            </w:r>
            <w:r w:rsidRPr="0011106B">
              <w:t>dza wykresy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przyspieszenia od</w:t>
            </w:r>
            <w:r w:rsidRPr="00C127F1">
              <w:t> </w:t>
            </w:r>
            <w:r w:rsidRPr="0011106B">
              <w:t>czasu dla ruchu prostol</w:t>
            </w:r>
            <w:r w:rsidRPr="0011106B">
              <w:t>i</w:t>
            </w:r>
            <w:r w:rsidRPr="0011106B">
              <w:lastRenderedPageBreak/>
              <w:t>niowego jednostajnie przyspieszonego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typowe zadania zwi</w:t>
            </w:r>
            <w:r w:rsidRPr="00C127F1">
              <w:t>ą</w:t>
            </w:r>
            <w:r w:rsidRPr="0011106B">
              <w:t>zane z</w:t>
            </w:r>
            <w:r w:rsidRPr="00C127F1">
              <w:t> </w:t>
            </w:r>
            <w:r w:rsidRPr="0011106B">
              <w:t>analiz</w:t>
            </w:r>
            <w:r w:rsidRPr="00C127F1">
              <w:t>ą</w:t>
            </w:r>
            <w:r w:rsidRPr="0011106B">
              <w:t xml:space="preserve"> wykresów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drogi i</w:t>
            </w:r>
            <w:r w:rsidRPr="00C127F1">
              <w:t> </w:t>
            </w:r>
            <w:r w:rsidRPr="0011106B">
              <w:t>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od</w:t>
            </w:r>
            <w:r w:rsidRPr="00C127F1">
              <w:t> </w:t>
            </w:r>
            <w:r w:rsidRPr="0011106B">
              <w:t>czasu dla ruchów prostoliniowych: jednostajnego i</w:t>
            </w:r>
            <w:r w:rsidRPr="00C127F1">
              <w:t> </w:t>
            </w:r>
            <w:r w:rsidRPr="0011106B">
              <w:t>jednostajnie zmiennego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7"/>
              </w:numPr>
            </w:pPr>
            <w:r w:rsidRPr="0011106B">
              <w:t>rozwi</w:t>
            </w:r>
            <w:r w:rsidRPr="00C127F1">
              <w:t>ą</w:t>
            </w:r>
            <w:r w:rsidRPr="0011106B">
              <w:t>zuje bardziej z</w:t>
            </w:r>
            <w:r w:rsidRPr="00C127F1">
              <w:t>ł</w:t>
            </w:r>
            <w:r w:rsidRPr="0011106B">
              <w:t>o</w:t>
            </w:r>
            <w:r w:rsidRPr="00C127F1">
              <w:t>ż</w:t>
            </w:r>
            <w:r w:rsidRPr="0011106B">
              <w:t>one zadania (lub pr</w:t>
            </w:r>
            <w:r w:rsidRPr="0011106B">
              <w:t>o</w:t>
            </w:r>
            <w:r w:rsidRPr="0011106B">
              <w:t>blemy) dotycz</w:t>
            </w:r>
            <w:r w:rsidRPr="00C127F1">
              <w:t>ą</w:t>
            </w:r>
            <w:r w:rsidRPr="0011106B">
              <w:t>ce tre</w:t>
            </w:r>
            <w:r w:rsidRPr="00C127F1">
              <w:t>ś</w:t>
            </w:r>
            <w:r w:rsidRPr="0011106B">
              <w:t>ci rozdzia</w:t>
            </w:r>
            <w:r w:rsidRPr="00C127F1">
              <w:t>ł</w:t>
            </w:r>
            <w:r w:rsidRPr="0011106B">
              <w:t xml:space="preserve">u: </w:t>
            </w:r>
            <w:r w:rsidRPr="00556787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11106B">
              <w:t xml:space="preserve"> (z</w:t>
            </w:r>
            <w:r w:rsidRPr="00C127F1">
              <w:t> </w:t>
            </w:r>
            <w:r w:rsidRPr="0011106B">
              <w:t>wykorzystaniem: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mi</w:t>
            </w:r>
            <w:r w:rsidRPr="00C127F1">
              <w:t>ę</w:t>
            </w:r>
            <w:r w:rsidRPr="0011106B">
              <w:t>dzy drog</w:t>
            </w:r>
            <w:r w:rsidRPr="00C127F1">
              <w:t>ą</w:t>
            </w:r>
            <w:r w:rsidRPr="0011106B">
              <w:t>,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</w:t>
            </w:r>
            <w:r w:rsidRPr="00C127F1">
              <w:t>ą</w:t>
            </w:r>
            <w:r w:rsidRPr="0011106B">
              <w:t xml:space="preserve"> i</w:t>
            </w:r>
            <w:r w:rsidRPr="00C127F1">
              <w:t> </w:t>
            </w:r>
            <w:r w:rsidRPr="0011106B">
              <w:t>czasem w</w:t>
            </w:r>
            <w:r w:rsidRPr="00C127F1">
              <w:t xml:space="preserve"> ruchu </w:t>
            </w:r>
            <w:r w:rsidRPr="0011106B">
              <w:t>jednostajnym prostoliniowym, zwi</w:t>
            </w:r>
            <w:r w:rsidRPr="00C127F1">
              <w:t>ą</w:t>
            </w:r>
            <w:r w:rsidRPr="0011106B">
              <w:t>zku przyspieszenia ze zmian</w:t>
            </w:r>
            <w:r w:rsidRPr="00C127F1">
              <w:t>ą</w:t>
            </w:r>
            <w:r w:rsidRPr="0011106B">
              <w:t xml:space="preserve"> pr</w:t>
            </w:r>
            <w:r w:rsidRPr="00C127F1">
              <w:t>ę</w:t>
            </w:r>
            <w:r w:rsidRPr="0011106B">
              <w:t>dko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czasem, zale</w:t>
            </w:r>
            <w:r w:rsidRPr="00C127F1">
              <w:t>ż</w:t>
            </w:r>
            <w:r w:rsidRPr="0011106B">
              <w:t>no</w:t>
            </w:r>
            <w:r w:rsidRPr="00C127F1">
              <w:t>ś</w:t>
            </w:r>
            <w:r w:rsidRPr="0011106B">
              <w:t>ci pr</w:t>
            </w:r>
            <w:r w:rsidRPr="00C127F1">
              <w:t>ę</w:t>
            </w:r>
            <w:r w:rsidRPr="0011106B">
              <w:t>dk</w:t>
            </w:r>
            <w:r w:rsidRPr="0011106B">
              <w:t>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drogi od</w:t>
            </w:r>
            <w:r w:rsidRPr="00C127F1">
              <w:t> </w:t>
            </w:r>
            <w:r w:rsidRPr="0011106B">
              <w:t>czasu w</w:t>
            </w:r>
            <w:r w:rsidRPr="00C127F1">
              <w:t> ruchu prostoliniowym jednostajnie zmiennym)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6B56CE">
            <w:pPr>
              <w:pStyle w:val="tabelapunktytabela"/>
              <w:numPr>
                <w:ilvl w:val="0"/>
                <w:numId w:val="38"/>
              </w:numPr>
              <w:ind w:left="0" w:firstLine="0"/>
            </w:pPr>
            <w:r w:rsidRPr="00C127F1">
              <w:t>planuje i demonstruje doświadczenie związane z badaniem ruchu z użyciem przyrządów analogowych lub cyfr</w:t>
            </w:r>
            <w:r w:rsidRPr="00C127F1">
              <w:t>o</w:t>
            </w:r>
            <w:r w:rsidRPr="00C127F1">
              <w:t>wych, programu do analizy materiałów wideo; opisuje przebieg doświadczenia, analizuje i ocenia wyniki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8"/>
              </w:numPr>
              <w:ind w:left="0" w:firstLine="0"/>
            </w:pPr>
            <w:r w:rsidRPr="00C127F1">
              <w:t>posługuje się inform</w:t>
            </w:r>
            <w:r w:rsidRPr="00C127F1">
              <w:t>a</w:t>
            </w:r>
            <w:r w:rsidRPr="00C127F1">
              <w:t>cjami pochodzącymi z analizy przeczytanych tekstów (w tym popula</w:t>
            </w:r>
            <w:r w:rsidRPr="00C127F1">
              <w:t>r</w:t>
            </w:r>
            <w:r w:rsidRPr="00C127F1">
              <w:t>nonaukowych) dotycz</w:t>
            </w:r>
            <w:r w:rsidRPr="00C127F1">
              <w:t>ą</w:t>
            </w:r>
            <w:r w:rsidRPr="00C127F1">
              <w:t xml:space="preserve">cych ruchu (np. urządzeń </w:t>
            </w:r>
            <w:r w:rsidRPr="00C127F1">
              <w:lastRenderedPageBreak/>
              <w:t>do pomiaru przyspiesz</w:t>
            </w:r>
            <w:r w:rsidRPr="00C127F1">
              <w:t>e</w:t>
            </w:r>
            <w:r w:rsidRPr="00C127F1">
              <w:t xml:space="preserve">nia) </w:t>
            </w:r>
          </w:p>
          <w:p w:rsidR="00555FD4" w:rsidRPr="00C127F1" w:rsidRDefault="00555FD4" w:rsidP="00476939">
            <w:pPr>
              <w:pStyle w:val="tabelapunktytabela"/>
              <w:numPr>
                <w:ilvl w:val="0"/>
                <w:numId w:val="38"/>
              </w:numPr>
              <w:spacing w:before="57"/>
              <w:ind w:left="0" w:firstLine="0"/>
            </w:pPr>
            <w:r w:rsidRPr="00C127F1">
              <w:t xml:space="preserve">realizuje projekt: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Prędkość wokół nas</w:t>
            </w:r>
            <w:r w:rsidRPr="00C127F1">
              <w:t xml:space="preserve"> (lub inny związany z treściami rozdziału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Kinematyka</w:t>
            </w:r>
            <w:r w:rsidRPr="00C127F1">
              <w:t>)</w:t>
            </w:r>
          </w:p>
          <w:p w:rsidR="00555FD4" w:rsidRDefault="00555FD4" w:rsidP="00555FD4">
            <w:pPr>
              <w:pStyle w:val="tabelapunktytabela"/>
              <w:ind w:left="0" w:firstLine="0"/>
            </w:pP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Uczeń:</w:t>
            </w:r>
          </w:p>
          <w:p w:rsidR="006B56CE" w:rsidRDefault="006B56CE" w:rsidP="006B56CE">
            <w:pPr>
              <w:pStyle w:val="tabelapunktytabela"/>
              <w:numPr>
                <w:ilvl w:val="0"/>
                <w:numId w:val="38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>rozwiązuje nietyp</w:t>
            </w:r>
            <w:r w:rsidRPr="00C127F1">
              <w:t>o</w:t>
            </w:r>
            <w:r w:rsidRPr="00C127F1">
              <w:t>we, złożone zadania</w:t>
            </w:r>
            <w:r>
              <w:t xml:space="preserve"> </w:t>
            </w:r>
            <w:r w:rsidRPr="00C127F1">
              <w:t xml:space="preserve">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Kin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e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matyka</w:t>
            </w:r>
            <w:r w:rsidRPr="00C127F1">
              <w:t xml:space="preserve"> (z wykorzystaniem wzorów: </w:t>
            </w: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i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∆v</m:t>
                  </m:r>
                </m:num>
                <m:den>
                  <m:r>
                    <w:rPr>
                      <w:rFonts w:ascii="Cambria Math" w:hAnsi="Cambria Math"/>
                    </w:rPr>
                    <m:t>∆t</m:t>
                  </m:r>
                </m:den>
              </m:f>
            </m:oMath>
          </w:p>
          <w:p w:rsidR="006B56CE" w:rsidRDefault="006B56CE" w:rsidP="006B56CE">
            <w:pPr>
              <w:pStyle w:val="tabelapunktytabela"/>
              <w:tabs>
                <w:tab w:val="clear" w:pos="170"/>
                <w:tab w:val="left" w:pos="244"/>
              </w:tabs>
              <w:ind w:left="103" w:firstLine="0"/>
            </w:pPr>
            <w:r>
              <w:t>or</w:t>
            </w:r>
            <w:r w:rsidRPr="00C127F1">
              <w:t>az związane z analizą wykresów zależności drogi i prędkości od czasu dla ruchów prostol</w:t>
            </w:r>
            <w:r w:rsidRPr="00C127F1">
              <w:t>i</w:t>
            </w:r>
            <w:r w:rsidRPr="00C127F1">
              <w:t>niowych: jednostajn</w:t>
            </w:r>
            <w:r w:rsidRPr="00C127F1">
              <w:t>e</w:t>
            </w:r>
            <w:r w:rsidRPr="00C127F1">
              <w:t xml:space="preserve">go i jednostajnie </w:t>
            </w:r>
            <w:r w:rsidRPr="00C127F1">
              <w:lastRenderedPageBreak/>
              <w:t>zmiennego)</w:t>
            </w:r>
          </w:p>
          <w:p w:rsidR="006B56CE" w:rsidRDefault="006B56CE" w:rsidP="00476939">
            <w:pPr>
              <w:pStyle w:val="tabelapunktytabela"/>
              <w:numPr>
                <w:ilvl w:val="0"/>
                <w:numId w:val="38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C127F1">
              <w:t> 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analizuje</w:t>
            </w:r>
            <w:proofErr w:type="spellEnd"/>
            <w:r w:rsidRPr="00C127F1">
              <w:t xml:space="preserve"> wykres zależności prędkości od czasu dla ruchu prostoliniowego je</w:t>
            </w:r>
            <w:r w:rsidRPr="00C127F1">
              <w:t>d</w:t>
            </w:r>
            <w:r w:rsidRPr="00C127F1">
              <w:t>nostajnie przyspiesz</w:t>
            </w:r>
            <w:r w:rsidRPr="00C127F1">
              <w:t>o</w:t>
            </w:r>
            <w:r w:rsidRPr="00C127F1">
              <w:t>nego z prędkością początkową i na tej podstawie wyprow</w:t>
            </w:r>
            <w:r w:rsidRPr="00C127F1">
              <w:t>a</w:t>
            </w:r>
            <w:r w:rsidRPr="00C127F1">
              <w:t>dza wzór na obliczanie drogi w tym ruchu</w:t>
            </w:r>
          </w:p>
          <w:p w:rsidR="006B56CE" w:rsidRPr="00C127F1" w:rsidRDefault="006B56CE" w:rsidP="00476939">
            <w:pPr>
              <w:pStyle w:val="tabelapunktytabela"/>
              <w:tabs>
                <w:tab w:val="clear" w:pos="170"/>
                <w:tab w:val="left" w:pos="244"/>
              </w:tabs>
              <w:ind w:left="103" w:firstLine="0"/>
            </w:pPr>
          </w:p>
          <w:p w:rsidR="00555FD4" w:rsidRPr="00C127F1" w:rsidRDefault="00555FD4" w:rsidP="00CC1606">
            <w:pPr>
              <w:pStyle w:val="tabelatresctabela"/>
              <w:ind w:left="108"/>
            </w:pPr>
          </w:p>
        </w:tc>
      </w:tr>
      <w:tr w:rsidR="00094D2E" w:rsidTr="00C93220">
        <w:trPr>
          <w:trHeight w:val="230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 xml:space="preserve">V. </w:t>
            </w:r>
            <w:r>
              <w:rPr>
                <w:b/>
              </w:rPr>
              <w:t>DYNAMIKA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C330A">
            <w:pPr>
              <w:pStyle w:val="tabelatresctabela"/>
              <w:spacing w:after="6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symbolem siły; stos</w:t>
            </w:r>
            <w:r w:rsidRPr="00C127F1">
              <w:t>u</w:t>
            </w:r>
            <w:r w:rsidRPr="00C127F1">
              <w:t>je pojęcie siły jako działania ski</w:t>
            </w:r>
            <w:r w:rsidRPr="00C127F1">
              <w:t>e</w:t>
            </w:r>
            <w:r w:rsidRPr="00C127F1">
              <w:t>rowanego (wektor); wskazuje wa</w:t>
            </w:r>
            <w:r w:rsidRPr="00C127F1">
              <w:t>r</w:t>
            </w:r>
            <w:r w:rsidRPr="00C127F1">
              <w:t>tość, kierunek i zwrot wektora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wyjaśnia pojęcie siły wypadkowej; opisuje i rysuje siły, które się ró</w:t>
            </w:r>
            <w:r w:rsidRPr="00C127F1">
              <w:t>w</w:t>
            </w:r>
            <w:r w:rsidRPr="00C127F1">
              <w:t>noważą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oporów ruchu; podaje ich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 xml:space="preserve">podaje treść pierwszej zasady </w:t>
            </w:r>
            <w:r w:rsidRPr="00C127F1">
              <w:lastRenderedPageBreak/>
              <w:t>dynamiki Newtona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drugiej zasady dyn</w:t>
            </w:r>
            <w:r w:rsidRPr="00C127F1">
              <w:t>a</w:t>
            </w:r>
            <w:r w:rsidRPr="00C127F1">
              <w:t>miki Newtona; definiuje jednostkę siły w układzie SI (1 N) i posługuje się jednostką siły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i nazywa siły działające na spadające ciała (siły ciężkości i oporów ruchu)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podaje treść trzeciej zasady dyn</w:t>
            </w:r>
            <w:r w:rsidRPr="00C127F1">
              <w:t>a</w:t>
            </w:r>
            <w:r w:rsidRPr="00C127F1">
              <w:t>miki Newtona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posługuje się pojęciem sił oporów ruchu; podaje ich przykłady w różnych sytuacjach praktycznych i opisuje wpływ na poruszające się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rozróżnia tarcie statyczne i kinetyczne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rozpoznaje zależność rosnącą bądź malejącą oraz proporcjonalność prostą na podstawie danych z tabeli; posługuje się proporcj</w:t>
            </w:r>
            <w:r w:rsidRPr="00C127F1">
              <w:t>o</w:t>
            </w:r>
            <w:r w:rsidRPr="00C127F1">
              <w:t>nalnością prostą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spadania ciał,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>badanie wzajemnego oddział</w:t>
            </w:r>
            <w:r w:rsidRPr="00C127F1">
              <w:t>y</w:t>
            </w:r>
            <w:r w:rsidRPr="00C127F1">
              <w:t>wania ciał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0"/>
              </w:numPr>
              <w:spacing w:after="6"/>
            </w:pPr>
            <w:r w:rsidRPr="00C127F1">
              <w:t xml:space="preserve">badanie, od czego zależy tarcie, </w:t>
            </w:r>
          </w:p>
          <w:p w:rsidR="00555FD4" w:rsidRPr="00C127F1" w:rsidRDefault="00555FD4" w:rsidP="005C330A">
            <w:pPr>
              <w:pStyle w:val="tabelapunktytabela"/>
              <w:spacing w:after="6"/>
              <w:ind w:firstLine="0"/>
            </w:pPr>
            <w:r w:rsidRPr="00C127F1">
              <w:t>korzystając z opisów doświadczeń, przestrzegając zasad bezpiecze</w:t>
            </w:r>
            <w:r w:rsidRPr="00C127F1">
              <w:t>ń</w:t>
            </w:r>
            <w:r w:rsidRPr="00C127F1">
              <w:t>stwa; zapisuje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 xml:space="preserve">przelicza wielokrotności </w:t>
            </w:r>
            <w:r w:rsidRPr="00C127F1">
              <w:lastRenderedPageBreak/>
              <w:t>i podwielokrotności (mili-, centy-, kilo-, mega-)</w:t>
            </w:r>
          </w:p>
          <w:p w:rsidR="00555FD4" w:rsidRPr="005C330A" w:rsidRDefault="00555FD4" w:rsidP="00990B1B">
            <w:pPr>
              <w:pStyle w:val="tabelapunktytabela"/>
              <w:numPr>
                <w:ilvl w:val="0"/>
                <w:numId w:val="39"/>
              </w:numPr>
              <w:spacing w:after="6"/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C330A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wyznacza i rysuje siłę wypadkową sił o jednakowych kierunkach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wyjaśnia, na czym polega bezwładność ciał; wskazuje przykłady bezwładności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posługuje się pojęciem masy </w:t>
            </w:r>
            <w:r>
              <w:t>i wyjaśnia jej zwi</w:t>
            </w:r>
            <w:r>
              <w:t>ą</w:t>
            </w:r>
            <w:r>
              <w:t xml:space="preserve">zek z </w:t>
            </w:r>
            <w:r w:rsidRPr="00C127F1">
              <w:t>bezwładności</w:t>
            </w:r>
            <w:r>
              <w:t>ą</w:t>
            </w:r>
            <w:r w:rsidRPr="00C127F1">
              <w:t xml:space="preserve"> ciał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pierwszej zasady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zachowanie się ciał na podstawie drugiej zasady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lastRenderedPageBreak/>
              <w:t>opisuje spadek swobodny jako przykład ruchu jednostajnie przyspieszonego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porównuje czas spadania swobodnego i rzeczywistego różnych ciał z danej wysokości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wzajemne oddziaływanie ciał, posługując się trzecią zasadą dynamiki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zjawisko odrzutu i wskazuje jego prz</w:t>
            </w:r>
            <w:r w:rsidRPr="00C127F1">
              <w:t>y</w:t>
            </w:r>
            <w:r w:rsidRPr="00C127F1">
              <w:t>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analizuje i wyjaśnia wyniki przeprowadzonego doświadczenia; podaje przyczynę działania siły tarcia i wyjaśnia, od czego zależy jej wartość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stosuje pojęcie siły tarcia jako działania skier</w:t>
            </w:r>
            <w:r w:rsidRPr="00C127F1">
              <w:t>o</w:t>
            </w:r>
            <w:r w:rsidRPr="00C127F1">
              <w:t>wanego (wektor); wskazuje wartość, kierunek i zwrot siły tarcia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i rysuje siły działające na ciało wprawiane w ruch (lub poruszające się) oraz wyznacza i rysuje siłę wypadkową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opisuje znaczenie tarcia w życiu codziennym; wyjaśnia na przykładach, kiedy tarcie i inne op</w:t>
            </w:r>
            <w:r w:rsidRPr="00C127F1">
              <w:t>o</w:t>
            </w:r>
            <w:r w:rsidRPr="00C127F1">
              <w:t>ry ruchu są pożyteczne, a kiedy niepożądane oraz wymienia sposoby zmniejszania lub zwię</w:t>
            </w:r>
            <w:r w:rsidRPr="00C127F1">
              <w:t>k</w:t>
            </w:r>
            <w:r w:rsidRPr="00C127F1">
              <w:t>szania oporów ruchu (tarcia)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 xml:space="preserve">stosuje do obliczeń: 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11106B">
              <w:t>zwi</w:t>
            </w:r>
            <w:r w:rsidRPr="00C127F1">
              <w:t>ą</w:t>
            </w:r>
            <w:r w:rsidRPr="0011106B">
              <w:t>zek mi</w:t>
            </w:r>
            <w:r w:rsidRPr="00C127F1">
              <w:t>ę</w:t>
            </w:r>
            <w:r w:rsidRPr="0011106B">
              <w:t>dzy si</w:t>
            </w:r>
            <w:r w:rsidRPr="00C127F1">
              <w:t>łą</w:t>
            </w:r>
            <w:r w:rsidRPr="0011106B">
              <w:t xml:space="preserve"> i</w:t>
            </w:r>
            <w:r w:rsidRPr="00C127F1">
              <w:t> </w:t>
            </w:r>
            <w:r w:rsidRPr="0011106B">
              <w:t>mas</w:t>
            </w:r>
            <w:r w:rsidRPr="00C127F1">
              <w:t>ą</w:t>
            </w:r>
            <w:r w:rsidRPr="0011106B">
              <w:t xml:space="preserve"> a</w:t>
            </w:r>
            <w:r w:rsidRPr="00C127F1">
              <w:t> </w:t>
            </w:r>
            <w:r w:rsidRPr="0011106B">
              <w:t>przyspieszeniem,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2"/>
              </w:numPr>
              <w:spacing w:after="6"/>
            </w:pPr>
            <w:r w:rsidRPr="00C127F1">
              <w:t>związek między siłą ciężkości, masą i przyspieszeniem grawitacyjnym;</w:t>
            </w:r>
          </w:p>
          <w:p w:rsidR="00555FD4" w:rsidRPr="00C127F1" w:rsidRDefault="00555FD4" w:rsidP="005C330A">
            <w:pPr>
              <w:pStyle w:val="tabelapunktytabela"/>
              <w:spacing w:after="6"/>
              <w:ind w:firstLine="0"/>
            </w:pPr>
            <w:r w:rsidRPr="00C127F1">
              <w:t xml:space="preserve">oblicza i zapisuje wynik </w:t>
            </w:r>
            <w:r w:rsidRPr="00CE3543">
              <w:t>zaokrąglony do zadanej liczby cyfr znaczących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1"/>
              </w:numPr>
              <w:spacing w:after="6"/>
            </w:pPr>
            <w:r w:rsidRPr="00C127F1">
              <w:t>przeprowadza doświadczenia: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 xml:space="preserve">badanie bezwładności ciał,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  <w:spacing w:after="6"/>
            </w:pPr>
            <w:r w:rsidRPr="00C127F1">
              <w:t>badanie ruchu ciała pod wpływem działania sił, które się nie równoważą,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3"/>
              </w:numPr>
            </w:pPr>
            <w:r w:rsidRPr="00C127F1">
              <w:lastRenderedPageBreak/>
              <w:t xml:space="preserve">demonstracja zjawiska odrzutu, </w:t>
            </w:r>
          </w:p>
          <w:p w:rsidR="00555FD4" w:rsidRDefault="00555FD4" w:rsidP="005C330A">
            <w:pPr>
              <w:pStyle w:val="tabelapunktytabela"/>
              <w:ind w:firstLine="0"/>
            </w:pPr>
            <w:r w:rsidRPr="00C127F1">
              <w:t>korzystając z opisów doświadczeń i przestrzegając zasad bezpieczeństwa; zapisuje wyniki pomiarów wraz z ich jednostkami oraz</w:t>
            </w:r>
            <w:r>
              <w:t xml:space="preserve"> </w:t>
            </w:r>
            <w:r w:rsidRPr="00C127F1">
              <w:t>z uwzględnieniem informacji o niepewności, an</w:t>
            </w:r>
            <w:r>
              <w:t>a</w:t>
            </w:r>
            <w:r>
              <w:t xml:space="preserve">lizuje je i 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63"/>
              </w:numPr>
            </w:pPr>
            <w:r w:rsidRPr="00C127F1">
              <w:t>rozwiązuje proste (typowe) zadania lub probl</w:t>
            </w:r>
            <w:r w:rsidRPr="00C127F1">
              <w:t>e</w:t>
            </w:r>
            <w:r w:rsidRPr="00C127F1">
              <w:t xml:space="preserve">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 wykorzystaniem: pierwszej zasady dynamiki Newtona, związku między siłą i masą a przyspieszeniem oraz zadania dotyczące sw</w:t>
            </w:r>
            <w:r w:rsidRPr="00C127F1">
              <w:t>o</w:t>
            </w:r>
            <w:r w:rsidRPr="00C127F1">
              <w:t>bodnego spadania ciał, wzajemnego oddział</w:t>
            </w:r>
            <w:r w:rsidRPr="00C127F1">
              <w:t>y</w:t>
            </w:r>
            <w:r w:rsidRPr="00C127F1">
              <w:t>wania ciał i występowania oporów ruchu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D66680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wyznacza i rysuje siłę wypadkową sił o różnych kierunkach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podaje wzór na obliczanie siły tarcia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opór powietrza podczas ruchu sp</w:t>
            </w:r>
            <w:r w:rsidRPr="00C127F1">
              <w:t>a</w:t>
            </w:r>
            <w:r w:rsidRPr="00C127F1">
              <w:t>dochroniarza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 xml:space="preserve">planuje i przeprowadza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 zasady dynamiki,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>celu zilustrowania II zasady dynamiki,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45"/>
              </w:numPr>
              <w:spacing w:after="6"/>
            </w:pPr>
            <w:r>
              <w:t xml:space="preserve">w </w:t>
            </w:r>
            <w:r w:rsidRPr="00C127F1">
              <w:t xml:space="preserve">celu zilustrowania III zasady dynamiki;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opisuje ich przebieg, 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analizuje wyniki przeprowadzonych doświa</w:t>
            </w:r>
            <w:r w:rsidRPr="00C127F1">
              <w:t>d</w:t>
            </w:r>
            <w:r w:rsidRPr="00C127F1">
              <w:lastRenderedPageBreak/>
              <w:t xml:space="preserve">czeń (oblicza przyspieszenia ze wzoru na drogę w ruchu jednostajnie przyspieszonym i zapisuje wyniki </w:t>
            </w:r>
            <w:r w:rsidRPr="00CE3543">
              <w:t>zaokrąglon</w:t>
            </w:r>
            <w:r>
              <w:t>e</w:t>
            </w:r>
            <w:r w:rsidRPr="00CE3543">
              <w:t xml:space="preserve"> do zadanej liczby cyfr zn</w:t>
            </w:r>
            <w:r w:rsidRPr="00CE3543">
              <w:t>a</w:t>
            </w:r>
            <w:r w:rsidRPr="00CE3543">
              <w:t>czących</w:t>
            </w:r>
            <w:r w:rsidRPr="00C127F1">
              <w:t>; wskazuje czynniki istotne i nieistotne dla przebiegu doświadczeń)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rozwiązuje bardziej złożone zadania (lub pr</w:t>
            </w:r>
            <w:r w:rsidRPr="00C127F1">
              <w:t>o</w:t>
            </w:r>
            <w:r w:rsidRPr="00C127F1">
              <w:t xml:space="preserve">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rPr>
                <w:rFonts w:ascii="Humanst521EUBold" w:hAnsi="Humanst521EUBold" w:cs="Humanst521EUBold"/>
                <w:b/>
                <w:bCs/>
              </w:rPr>
              <w:t xml:space="preserve"> </w:t>
            </w:r>
            <w:r w:rsidRPr="00C127F1">
              <w:t>(z wykorzystaniem: pierwszej zasady dynamiki Newtona, związku między siłą i masą a przyspieszeniem i związku przyspieszenia ze zmianą prędkości i czasem, w którym ta zmi</w:t>
            </w:r>
            <w:r w:rsidRPr="00C127F1">
              <w:t>a</w:t>
            </w:r>
            <w:r w:rsidRPr="00C127F1">
              <w:t>na nastąpiła () oraz dotyczące: swobodnego spadania ciał, wzajemnego oddziaływania ciał, występowania oporów ruchu)</w:t>
            </w:r>
          </w:p>
          <w:p w:rsidR="00555FD4" w:rsidRPr="00D66680" w:rsidRDefault="00555FD4" w:rsidP="00990B1B">
            <w:pPr>
              <w:pStyle w:val="tabelapunktytabela"/>
              <w:numPr>
                <w:ilvl w:val="0"/>
                <w:numId w:val="44"/>
              </w:numPr>
              <w:spacing w:after="6"/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>wych) dotyczących: bezwładności ciał, spad</w:t>
            </w:r>
            <w:r w:rsidRPr="00C127F1">
              <w:t>a</w:t>
            </w:r>
            <w:r w:rsidRPr="00C127F1">
              <w:t xml:space="preserve">nia ciał, występowania oporów ruchu, a w szczególności tekstu: </w:t>
            </w:r>
            <w:r w:rsidRPr="00D66680">
              <w:rPr>
                <w:rFonts w:ascii="Humanst521EUItalic" w:hAnsi="Humanst521EUItalic" w:cs="Humanst521EUItalic"/>
                <w:i/>
                <w:iCs/>
              </w:rPr>
              <w:t>Czy opór powietrza zawsze przeszkadza sportowcom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spacing w:after="6"/>
            </w:pPr>
            <w:r w:rsidRPr="00C127F1">
              <w:lastRenderedPageBreak/>
              <w:t>Uczeń:</w:t>
            </w:r>
          </w:p>
          <w:p w:rsidR="00555FD4" w:rsidRPr="009027AB" w:rsidRDefault="00555FD4" w:rsidP="006B416C">
            <w:pPr>
              <w:pStyle w:val="tabelapunktytabela"/>
              <w:numPr>
                <w:ilvl w:val="0"/>
                <w:numId w:val="46"/>
              </w:numPr>
              <w:spacing w:after="6"/>
              <w:ind w:left="0" w:hanging="22"/>
            </w:pPr>
            <w:r w:rsidRPr="00C127F1">
              <w:t>posługuje się inform</w:t>
            </w:r>
            <w:r w:rsidRPr="00C127F1">
              <w:t>a</w:t>
            </w:r>
            <w:r w:rsidRPr="00C127F1">
              <w:t>cjami pochodzącymi z analizy tekstów (w tym popularnonaukowych) dotyczących przykładów wykorzystania zasady odrzutu w przyrodzie i technice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t>Uczeń:</w:t>
            </w:r>
          </w:p>
          <w:p w:rsidR="00555FD4" w:rsidRPr="00C127F1" w:rsidRDefault="006B416C" w:rsidP="006B416C">
            <w:pPr>
              <w:pStyle w:val="tabelapunktytabela"/>
              <w:numPr>
                <w:ilvl w:val="0"/>
                <w:numId w:val="46"/>
              </w:numPr>
              <w:tabs>
                <w:tab w:val="clear" w:pos="170"/>
                <w:tab w:val="left" w:pos="244"/>
              </w:tabs>
              <w:spacing w:after="6"/>
              <w:ind w:left="103" w:firstLine="0"/>
            </w:pPr>
            <w:r w:rsidRPr="00C127F1">
              <w:t>rozwiązuje nietyp</w:t>
            </w:r>
            <w:r w:rsidRPr="00C127F1">
              <w:t>o</w:t>
            </w:r>
            <w:r w:rsidRPr="00C127F1">
              <w:t xml:space="preserve">we złożone zadania, (problemy)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namika</w:t>
            </w:r>
            <w:r w:rsidRPr="00C127F1">
              <w:t xml:space="preserve"> (stosując do obliczeń związek między siłą i masą a przyspieszeniem oraz związek: </w:t>
            </w:r>
            <w:r w:rsidRPr="00322995">
              <w:fldChar w:fldCharType="begin"/>
            </w:r>
            <w:r w:rsidRPr="00322995">
              <w:instrText xml:space="preserve"> QUOTE </w:instrText>
            </w:r>
            <w:r w:rsidRPr="00322995">
              <w:rPr>
                <w:noProof/>
                <w:position w:val="-15"/>
                <w:lang w:eastAsia="pl-PL"/>
              </w:rPr>
              <w:drawing>
                <wp:inline distT="0" distB="0" distL="0" distR="0" wp14:anchorId="12C63CF2" wp14:editId="5A1CC6E0">
                  <wp:extent cx="517525" cy="155575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22995">
              <w:instrText xml:space="preserve"> </w:instrText>
            </w:r>
            <w:r w:rsidRPr="0032299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∆v=a∙∆t</m:t>
              </m:r>
            </m:oMath>
            <w:r w:rsidRPr="00322995">
              <w:fldChar w:fldCharType="end"/>
            </w:r>
            <w:r w:rsidRPr="00C127F1">
              <w:t>)</w:t>
            </w:r>
          </w:p>
        </w:tc>
      </w:tr>
      <w:tr w:rsidR="00094D2E" w:rsidTr="00C93220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4" w:type="dxa"/>
              <w:left w:w="108" w:type="dxa"/>
              <w:bottom w:w="74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spacing w:after="11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VI. PRACA, MOC, ENERGIA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energii, podaje przykłady różnych jej form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odróżnia pracę w sensie fizycznym od pracy w języku potocznym; wskazuje przykłady wykonania pracy mechanicznej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podaje wzór na obliczanie pracy, gdy kierunek działającej na ciało siły jest zgodny z kierunkiem jego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moc; odróżnia moc w sensie fizycznym od mocy w języku potocznym;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lastRenderedPageBreak/>
              <w:t>podaje i opisuje wzór na obliczanie mocy (iloraz pracy i czasu, w którym praca została wykonana)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rozróżnia pojęcia: praca i energia; wyjaśnia co rozumiemy przez poj</w:t>
            </w:r>
            <w:r w:rsidRPr="00C127F1">
              <w:t>ę</w:t>
            </w:r>
            <w:r w:rsidRPr="00C127F1">
              <w:t>cie energii oraz kiedy ciało zyskuje energię, a kiedy ją traci;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potencjalnej grawitacji (ciężkości) i potencjalnej sprężystości wraz z ich jednostką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pojęciami siły ciężk</w:t>
            </w:r>
            <w:r w:rsidRPr="00C127F1">
              <w:t>o</w:t>
            </w:r>
            <w:r w:rsidRPr="00C127F1">
              <w:t>ści i siły sprężystości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kinetycznej; wskazuje przykłady ciał posiadających energię kin</w:t>
            </w:r>
            <w:r w:rsidRPr="00C127F1">
              <w:t>e</w:t>
            </w:r>
            <w:r w:rsidRPr="00C127F1">
              <w:t>tyczną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wymienia rodzaje energii mech</w:t>
            </w:r>
            <w:r w:rsidRPr="00C127F1">
              <w:t>a</w:t>
            </w:r>
            <w:r w:rsidRPr="00C127F1">
              <w:t>nicznej;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wskazuje przykłady przemian energii mechanicznej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posługuje się pojęciem energii mechanicznej jako sumy energii kinetycznej i potencjalnej; podaje zasadę zachowania energii mech</w:t>
            </w:r>
            <w:r w:rsidRPr="00C127F1">
              <w:t>a</w:t>
            </w:r>
            <w:r w:rsidRPr="00C127F1">
              <w:t>nicznej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doświadczalnie bada, od czego zależy energia potencjalna ciężk</w:t>
            </w:r>
            <w:r w:rsidRPr="00C127F1">
              <w:t>o</w:t>
            </w:r>
            <w:r w:rsidRPr="00C127F1">
              <w:t>ści, korzystając z opisu doświa</w:t>
            </w:r>
            <w:r w:rsidRPr="00C127F1">
              <w:t>d</w:t>
            </w:r>
            <w:r w:rsidRPr="00C127F1">
              <w:lastRenderedPageBreak/>
              <w:t>czenia i przestrzegając zasad be</w:t>
            </w:r>
            <w:r w:rsidRPr="00C127F1">
              <w:t>z</w:t>
            </w:r>
            <w:r w:rsidRPr="00C127F1">
              <w:t>pieczeństwa; opisuje wyniki i formułuje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przelicza wielokrotności i podwielokrotności oraz jednostki czasu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7"/>
              </w:numPr>
              <w:spacing w:after="11"/>
            </w:pPr>
            <w:r w:rsidRPr="00C127F1">
              <w:t>wyodrębnia z prostych 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pracy mechanicznej wraz z jej jednostką w układzie SI; wyjaśnia, kiedy z</w:t>
            </w:r>
            <w:r w:rsidRPr="00C127F1">
              <w:t>o</w:t>
            </w:r>
            <w:r w:rsidRPr="00C127F1">
              <w:t>stała wykonana praca 1 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posługuje się pojęciem oporów ruchu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posługuje się pojęciem mocy wraz z jej jednostką w układzie SI; wyjaśnia, kiedy urządzenie ma moc 1 W; porównuje moce różnych urządzeń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wyjaśnia, kiedy ciało ma energię potencjalną grawitacji, a kiedy ma energię potencjalną spr</w:t>
            </w:r>
            <w:r w:rsidRPr="00C127F1">
              <w:t>ę</w:t>
            </w:r>
            <w:r w:rsidRPr="00C127F1">
              <w:t>żystości; opisuje wykonaną pracę jako zmianę energii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przemiany energii ciała podniesionego na pewną wysokość, a następnie upuszczonego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 do opisu zjawisk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lastRenderedPageBreak/>
              <w:t>podaje i opisuje zależność przyrostu energii potencjalnej grawitacji ciała od jego masy i wysokości, na jaką ciało zostało podniesione (</w:t>
            </w:r>
            <m:oMath>
              <m:r>
                <w:rPr>
                  <w:rFonts w:ascii="Cambria Math" w:hAnsi="Cambria Math"/>
                </w:rPr>
                <m:t>∆E=m∙g∙h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5E2EC3D7" wp14:editId="431BF801">
                  <wp:extent cx="647065" cy="155575"/>
                  <wp:effectExtent l="0" t="0" r="0" b="0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i wykorzystuje zależność energii kin</w:t>
            </w:r>
            <w:r w:rsidRPr="00C127F1">
              <w:t>e</w:t>
            </w:r>
            <w:r w:rsidRPr="00C127F1">
              <w:t>tycznej ciała od jego masy i prędkości; podaje wzór na energię kinetyczną i stosuje go do obliczeń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opisuje związek pracy wykonanej podczas zmi</w:t>
            </w:r>
            <w:r w:rsidRPr="00C127F1">
              <w:t>a</w:t>
            </w:r>
            <w:r w:rsidRPr="00C127F1">
              <w:t>ny prędkości ciała ze zmianą energii kinetycznej ciała (opisuje wykonaną pracę jako zmianę ene</w:t>
            </w:r>
            <w:r w:rsidRPr="00C127F1">
              <w:t>r</w:t>
            </w:r>
            <w:r w:rsidRPr="00C127F1">
              <w:t>gii); wyznacza zmianę energii kinetycznej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wykorzystuje zasadę zachowania energii</w:t>
            </w:r>
          </w:p>
          <w:p w:rsidR="00555FD4" w:rsidRPr="00C127F1" w:rsidRDefault="00555FD4" w:rsidP="00D4158A">
            <w:pPr>
              <w:pStyle w:val="tabelapunktytabela"/>
              <w:spacing w:after="11"/>
              <w:ind w:firstLine="0"/>
            </w:pPr>
            <w:r w:rsidRPr="00C127F1">
              <w:t>do opisu zjawisk oraz wskazuje ich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 xml:space="preserve">stosuje do obliczeń: 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pracy z siłą i drogą, na jakiej została wykonana,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mocy z pracą i czasem, w którym z</w:t>
            </w:r>
            <w:r w:rsidRPr="00C127F1">
              <w:t>o</w:t>
            </w:r>
            <w:r w:rsidRPr="00C127F1">
              <w:t>stała wykonana,</w:t>
            </w:r>
          </w:p>
          <w:p w:rsidR="00555FD4" w:rsidRPr="00C127F1" w:rsidRDefault="00555FD4" w:rsidP="00D4158A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wykonanej pracy ze zmianą energii oraz wzory na energię potencjalną grawitacji i energię kinetyczną,</w:t>
            </w:r>
          </w:p>
          <w:p w:rsidR="00555FD4" w:rsidRPr="00C127F1" w:rsidRDefault="00555FD4" w:rsidP="00990B1B">
            <w:pPr>
              <w:pStyle w:val="tabelapolpauzytabela"/>
              <w:numPr>
                <w:ilvl w:val="0"/>
                <w:numId w:val="49"/>
              </w:numPr>
            </w:pPr>
            <w:r w:rsidRPr="00C127F1">
              <w:t>związek między siłą ciężkości, masą i przyspieszeniem grawitacyjnym;</w:t>
            </w:r>
          </w:p>
          <w:p w:rsidR="00555FD4" w:rsidRPr="00C127F1" w:rsidRDefault="00555FD4" w:rsidP="00791A66">
            <w:pPr>
              <w:pStyle w:val="tabelapunktytabela"/>
              <w:spacing w:after="11"/>
              <w:ind w:firstLine="0"/>
            </w:pPr>
            <w:r w:rsidRPr="00C127F1">
              <w:t xml:space="preserve">wykonuje obliczenia i zapisuje wynik </w:t>
            </w:r>
            <w:r w:rsidRPr="00CE3543">
              <w:t>zaokrąglony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rozwiązuje proste (typowe) zadania lub probl</w:t>
            </w:r>
            <w:r w:rsidRPr="00C127F1">
              <w:t>e</w:t>
            </w:r>
            <w:r w:rsidRPr="00C127F1">
              <w:t xml:space="preserve">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r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gia</w:t>
            </w:r>
            <w:r w:rsidRPr="00C127F1">
              <w:t xml:space="preserve"> (z wykorzystaniem: związku pracy z siłą i drogą, na jakiej została wykonana, związku m</w:t>
            </w:r>
            <w:r w:rsidRPr="00C127F1">
              <w:t>o</w:t>
            </w:r>
            <w:r w:rsidRPr="00C127F1">
              <w:t xml:space="preserve">cy z pracą i czasem, w którym została wykonana, </w:t>
            </w:r>
            <w:r w:rsidRPr="00C127F1">
              <w:lastRenderedPageBreak/>
              <w:t xml:space="preserve">związku wykonanej pracy ze zmianą energii, wzorów na energię potencjalną grawitacji i energię kinetyczną)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48"/>
              </w:numPr>
              <w:spacing w:after="11"/>
            </w:pPr>
            <w:r w:rsidRPr="00C127F1">
              <w:t>wyodrębnia z tekstów, tabel i rysunków inform</w:t>
            </w:r>
            <w:r w:rsidRPr="00C127F1">
              <w:t>a</w:t>
            </w:r>
            <w:r w:rsidRPr="00C127F1">
              <w:t>cje kluczowe dla opisywanego zjawiska bądź problemu</w:t>
            </w:r>
          </w:p>
        </w:tc>
        <w:tc>
          <w:tcPr>
            <w:tcW w:w="3647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 kiedy, mimo działającej na ciało siły, praca jest równa zero;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sposób obliczania pracy, gdy kier</w:t>
            </w:r>
            <w:r w:rsidRPr="00C127F1">
              <w:t>u</w:t>
            </w:r>
            <w:r w:rsidRPr="00C127F1">
              <w:t xml:space="preserve">nek działającej na ciało siły nie jest zgodny z kierunkiem jego ruchu 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 </w:t>
            </w:r>
            <w:r w:rsidRPr="0011106B">
              <w:rPr>
                <w:vertAlign w:val="superscript"/>
              </w:rPr>
              <w:t>R</w:t>
            </w:r>
            <w:r w:rsidRPr="0011106B">
              <w:t>wyja</w:t>
            </w:r>
            <w:r w:rsidRPr="00C127F1">
              <w:t>ś</w:t>
            </w:r>
            <w:r w:rsidRPr="0011106B">
              <w:t>nia, co</w:t>
            </w:r>
            <w:r w:rsidRPr="00C127F1">
              <w:t> </w:t>
            </w:r>
            <w:r w:rsidRPr="0011106B">
              <w:t>to</w:t>
            </w:r>
            <w:r w:rsidRPr="00C127F1">
              <w:t> </w:t>
            </w:r>
            <w:r w:rsidRPr="0011106B">
              <w:t>jest ko</w:t>
            </w:r>
            <w:r w:rsidRPr="00C127F1">
              <w:t>ń</w:t>
            </w:r>
            <w:r w:rsidRPr="0011106B">
              <w:t xml:space="preserve"> mechaniczny (1</w:t>
            </w:r>
            <w:r w:rsidRPr="00C127F1">
              <w:t> </w:t>
            </w:r>
            <w:r w:rsidRPr="0011106B">
              <w:t>KM)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podaje, opisuje i stosuje wzór na obliczanie mocy chwilowej (</w:t>
            </w:r>
            <m:oMath>
              <m:r>
                <w:rPr>
                  <w:rFonts w:ascii="Cambria Math" w:hAnsi="Cambria Math"/>
                </w:rPr>
                <m:t>P=F∙v</m:t>
              </m:r>
            </m:oMath>
            <w:r w:rsidRPr="009A1A78">
              <w:fldChar w:fldCharType="begin"/>
            </w:r>
            <w:r w:rsidRPr="009A1A78">
              <w:instrText xml:space="preserve"> QUOTE </w:instrText>
            </w:r>
            <w:r w:rsidRPr="009A1A78">
              <w:rPr>
                <w:noProof/>
                <w:position w:val="-15"/>
                <w:lang w:eastAsia="pl-PL"/>
              </w:rPr>
              <w:drawing>
                <wp:inline distT="0" distB="0" distL="0" distR="0" wp14:anchorId="23062398" wp14:editId="3D9040E8">
                  <wp:extent cx="422910" cy="155575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1A78">
              <w:instrText xml:space="preserve"> </w:instrText>
            </w:r>
            <w:r w:rsidRPr="009A1A78">
              <w:fldChar w:fldCharType="end"/>
            </w:r>
            <w:r w:rsidRPr="00C127F1"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wyznacza zmianę energii potencjalnej grawit</w:t>
            </w:r>
            <w:r w:rsidRPr="00C127F1">
              <w:t>a</w:t>
            </w:r>
            <w:r w:rsidRPr="00C127F1">
              <w:t>cji ciała podczas zmiany jego wysokości (w</w:t>
            </w:r>
            <w:r w:rsidRPr="00C127F1">
              <w:t>y</w:t>
            </w:r>
            <w:r w:rsidRPr="00C127F1">
              <w:t>prowadza wzór)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wyjaśnia, jaki układ nazywa się układem izol</w:t>
            </w:r>
            <w:r w:rsidRPr="00C127F1">
              <w:t>o</w:t>
            </w:r>
            <w:r w:rsidRPr="00C127F1">
              <w:t>wanym; podaje zasadę zachowania energii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11106B">
              <w:t>planuje i</w:t>
            </w:r>
            <w:r w:rsidRPr="00C127F1">
              <w:t> </w:t>
            </w:r>
            <w:r w:rsidRPr="0011106B">
              <w:t>przeprowadza do</w:t>
            </w:r>
            <w:r w:rsidRPr="00C127F1">
              <w:t>ś</w:t>
            </w:r>
            <w:r w:rsidRPr="0011106B">
              <w:t>wiadczenia zwi</w:t>
            </w:r>
            <w:r w:rsidRPr="00C127F1">
              <w:t>ą</w:t>
            </w:r>
            <w:r w:rsidRPr="0011106B">
              <w:t>z</w:t>
            </w:r>
            <w:r w:rsidRPr="0011106B">
              <w:t>a</w:t>
            </w:r>
            <w:r w:rsidRPr="0011106B">
              <w:lastRenderedPageBreak/>
              <w:t>ne z</w:t>
            </w:r>
            <w:r w:rsidRPr="00C127F1">
              <w:t> </w:t>
            </w:r>
            <w:r w:rsidRPr="0011106B">
              <w:t>badaniem,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energia pote</w:t>
            </w:r>
            <w:r w:rsidRPr="0011106B">
              <w:t>n</w:t>
            </w:r>
            <w:r w:rsidRPr="0011106B">
              <w:t>cjalna spr</w:t>
            </w:r>
            <w:r w:rsidRPr="00C127F1">
              <w:t>ęż</w:t>
            </w:r>
            <w:r w:rsidRPr="0011106B">
              <w:t>ysto</w:t>
            </w:r>
            <w:r w:rsidRPr="00C127F1">
              <w:t>ś</w:t>
            </w:r>
            <w:r w:rsidRPr="0011106B">
              <w:t>ci i</w:t>
            </w:r>
            <w:r w:rsidRPr="00C127F1">
              <w:t> </w:t>
            </w:r>
            <w:r w:rsidRPr="0011106B">
              <w:t>energia kinetyczna; opis</w:t>
            </w:r>
            <w:r w:rsidRPr="0011106B">
              <w:t>u</w:t>
            </w:r>
            <w:r w:rsidRPr="0011106B">
              <w:t>je ich przebieg i</w:t>
            </w:r>
            <w:r w:rsidRPr="00C127F1">
              <w:t> </w:t>
            </w:r>
            <w:r w:rsidRPr="0011106B">
              <w:t>wyniki, formu</w:t>
            </w:r>
            <w:r w:rsidRPr="00C127F1">
              <w:t>ł</w:t>
            </w:r>
            <w:r w:rsidRPr="0011106B">
              <w:t>uje wnioski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 xml:space="preserve">rozwiązuje zadania (lub problemy) bardziej złożone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a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ca, moc, energia</w:t>
            </w:r>
            <w:r w:rsidRPr="00C127F1">
              <w:t xml:space="preserve"> (z wykorzystaniem: związku pracy z siłą i drogą, na jakiej została wykonana, związku mocy z pracą i czasem, w którym z</w:t>
            </w:r>
            <w:r w:rsidRPr="00C127F1">
              <w:t>o</w:t>
            </w:r>
            <w:r w:rsidRPr="00C127F1">
              <w:t>stała wykonana, związku wykonanej pracy ze zmianą energii oraz wzorów na energię pote</w:t>
            </w:r>
            <w:r w:rsidRPr="00C127F1">
              <w:t>n</w:t>
            </w:r>
            <w:r w:rsidRPr="00C127F1">
              <w:t>cjalną grawitacji i energię kinetyczną)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0"/>
              </w:numPr>
              <w:spacing w:after="11"/>
            </w:pPr>
            <w:r w:rsidRPr="00C127F1">
              <w:t>posługuje się informacjami pochodzącymi z analizy tekstów (w tym popularnonauk</w:t>
            </w:r>
            <w:r w:rsidRPr="00C127F1">
              <w:t>o</w:t>
            </w:r>
            <w:r w:rsidRPr="00C127F1">
              <w:t>wych) dotyczących: energii i pracy, mocy ró</w:t>
            </w:r>
            <w:r w:rsidRPr="00C127F1">
              <w:t>ż</w:t>
            </w:r>
            <w:r w:rsidRPr="00C127F1">
              <w:t>nych urządzeń, energii potencjalnej i kinetycznej oraz zasady zachowania energii mechanicznej</w:t>
            </w:r>
          </w:p>
        </w:tc>
        <w:tc>
          <w:tcPr>
            <w:tcW w:w="1961" w:type="dxa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  <w:spacing w:after="11"/>
            </w:pPr>
            <w:r w:rsidRPr="00C127F1">
              <w:lastRenderedPageBreak/>
              <w:t>Uczeń:</w:t>
            </w:r>
          </w:p>
          <w:p w:rsidR="00555FD4" w:rsidRPr="00C127F1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wykazuje, że praca wykonana podczas zmiany prędkości ciała jest równa zmianie jego energii kinetycznej (wyprowadza wzór)</w:t>
            </w:r>
          </w:p>
          <w:p w:rsidR="00555FD4" w:rsidRPr="00C127F1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 xml:space="preserve">rozwiązuje złożone zadania obliczeniowe: </w:t>
            </w:r>
          </w:p>
          <w:p w:rsidR="00555FD4" w:rsidRPr="00C127F1" w:rsidRDefault="00555FD4" w:rsidP="006B416C">
            <w:pPr>
              <w:pStyle w:val="tabelapolpauzytabela"/>
              <w:numPr>
                <w:ilvl w:val="1"/>
                <w:numId w:val="52"/>
              </w:numPr>
              <w:ind w:left="0" w:firstLine="0"/>
            </w:pPr>
            <w:r w:rsidRPr="00C127F1">
              <w:t>dotyczące energii i pracy (wykorzystuje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geometryczną interpr</w:t>
            </w:r>
            <w:r w:rsidRPr="00C127F1">
              <w:t>e</w:t>
            </w:r>
            <w:r w:rsidRPr="00C127F1">
              <w:t>tację pracy) oraz mocy;</w:t>
            </w:r>
          </w:p>
          <w:p w:rsidR="00555FD4" w:rsidRPr="00C127F1" w:rsidRDefault="00555FD4" w:rsidP="006B416C">
            <w:pPr>
              <w:pStyle w:val="tabelapolpauzytabela"/>
              <w:numPr>
                <w:ilvl w:val="1"/>
                <w:numId w:val="52"/>
              </w:numPr>
              <w:ind w:left="0" w:firstLine="0"/>
            </w:pPr>
            <w:r w:rsidRPr="00C127F1">
              <w:t>z wykorzystaniem wzorów na energię potencjalną grawitacji i energię kinetyczną;</w:t>
            </w:r>
          </w:p>
          <w:p w:rsidR="00555FD4" w:rsidRPr="00C127F1" w:rsidRDefault="00555FD4" w:rsidP="006B416C">
            <w:pPr>
              <w:pStyle w:val="tabelapunktytabela"/>
              <w:spacing w:after="11"/>
              <w:ind w:left="0" w:firstLine="0"/>
            </w:pPr>
            <w:r w:rsidRPr="00C127F1">
              <w:lastRenderedPageBreak/>
              <w:t>szacuje rząd wielkości spodziewanego wyniku i na tej podstawie ocenia wyniki obliczeń</w:t>
            </w:r>
          </w:p>
          <w:p w:rsidR="00555FD4" w:rsidRPr="00791A66" w:rsidRDefault="00555FD4" w:rsidP="006B416C">
            <w:pPr>
              <w:pStyle w:val="tabelapunktytabela"/>
              <w:numPr>
                <w:ilvl w:val="0"/>
                <w:numId w:val="51"/>
              </w:numPr>
              <w:spacing w:after="11"/>
              <w:ind w:left="0" w:firstLine="0"/>
            </w:pPr>
            <w:r w:rsidRPr="00C127F1">
              <w:t xml:space="preserve">realizuje projekt: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Statek parowy</w:t>
            </w:r>
            <w:r w:rsidRPr="00C127F1">
              <w:t xml:space="preserve"> (lub inny związany z treściami rozdziału: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  <w:r w:rsidRPr="00C127F1">
              <w:t>)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lastRenderedPageBreak/>
              <w:t>Uczeń:</w:t>
            </w:r>
          </w:p>
          <w:p w:rsidR="006B416C" w:rsidRPr="00791A66" w:rsidRDefault="006B416C" w:rsidP="006B416C">
            <w:pPr>
              <w:pStyle w:val="tabelapunktytabela"/>
              <w:numPr>
                <w:ilvl w:val="0"/>
                <w:numId w:val="51"/>
              </w:numPr>
              <w:tabs>
                <w:tab w:val="clear" w:pos="170"/>
                <w:tab w:val="left" w:pos="244"/>
              </w:tabs>
              <w:spacing w:after="11"/>
              <w:ind w:left="103" w:firstLine="0"/>
            </w:pPr>
            <w:r w:rsidRPr="00C127F1">
              <w:t>rozwiązuje nietyp</w:t>
            </w:r>
            <w:r w:rsidRPr="00C127F1">
              <w:t>o</w:t>
            </w:r>
            <w:r w:rsidRPr="00C127F1">
              <w:t>we zadania (probl</w:t>
            </w:r>
            <w:r w:rsidRPr="00C127F1">
              <w:t>e</w:t>
            </w:r>
            <w:r w:rsidRPr="00C127F1">
              <w:t xml:space="preserve">my)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Praca, moc, energia</w:t>
            </w:r>
          </w:p>
          <w:p w:rsidR="00555FD4" w:rsidRPr="00C127F1" w:rsidRDefault="00555FD4" w:rsidP="00CC1606">
            <w:pPr>
              <w:pStyle w:val="tabelatresctabela"/>
              <w:spacing w:after="11"/>
              <w:ind w:left="108"/>
            </w:pPr>
          </w:p>
        </w:tc>
      </w:tr>
      <w:tr w:rsidR="00094D2E" w:rsidTr="00C93220">
        <w:trPr>
          <w:trHeight w:val="113"/>
          <w:jc w:val="center"/>
        </w:trPr>
        <w:tc>
          <w:tcPr>
            <w:tcW w:w="13912" w:type="dxa"/>
            <w:gridSpan w:val="5"/>
            <w:shd w:val="solid" w:color="FEFAF1" w:fill="auto"/>
            <w:tcMar>
              <w:top w:w="79" w:type="dxa"/>
              <w:left w:w="108" w:type="dxa"/>
              <w:bottom w:w="79" w:type="dxa"/>
              <w:right w:w="108" w:type="dxa"/>
            </w:tcMar>
            <w:vAlign w:val="center"/>
          </w:tcPr>
          <w:p w:rsidR="00094D2E" w:rsidRPr="0011106B" w:rsidRDefault="00094D2E" w:rsidP="00094D2E">
            <w:pPr>
              <w:pStyle w:val="tabeladzialtabela"/>
              <w:ind w:left="108"/>
              <w:rPr>
                <w:b/>
              </w:rPr>
            </w:pPr>
            <w:r w:rsidRPr="0011106B">
              <w:rPr>
                <w:b/>
              </w:rPr>
              <w:lastRenderedPageBreak/>
              <w:t>VII. TERMODYNAMIKA</w:t>
            </w:r>
          </w:p>
        </w:tc>
      </w:tr>
      <w:tr w:rsidR="00555FD4" w:rsidRPr="00A65C11" w:rsidTr="00094D2E">
        <w:trPr>
          <w:trHeight w:val="397"/>
          <w:jc w:val="center"/>
        </w:trPr>
        <w:tc>
          <w:tcPr>
            <w:tcW w:w="2830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energii kinetycznej; opisuje wykonaną pracę jako zmianę energii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</w:t>
            </w:r>
            <w:r w:rsidRPr="00C127F1">
              <w:t>u</w:t>
            </w:r>
            <w:r w:rsidRPr="00C127F1">
              <w:t>ry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przykłady zmiany energii wewnętrznej spowodowanej w</w:t>
            </w:r>
            <w:r w:rsidRPr="00C127F1">
              <w:t>y</w:t>
            </w:r>
            <w:r w:rsidRPr="00C127F1">
              <w:t>konaniem pracy lub przepływem ciepła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podaje warunek i kierunek prz</w:t>
            </w:r>
            <w:r w:rsidRPr="00C127F1">
              <w:t>e</w:t>
            </w:r>
            <w:r w:rsidRPr="00C127F1">
              <w:t>pływu ciepła; stwierdza, że ciała o równej temperaturze pozostają w stanie równowagi termicznej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materiały o różnym przewodnictwie; wskazuje przykł</w:t>
            </w:r>
            <w:r w:rsidRPr="00C127F1">
              <w:t>a</w:t>
            </w:r>
            <w:r w:rsidRPr="00C127F1">
              <w:t>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wymienia sposoby przekazywania energii</w:t>
            </w:r>
            <w:r>
              <w:t xml:space="preserve"> w </w:t>
            </w:r>
            <w:r w:rsidRPr="00C127F1">
              <w:t>postaci ciepła; wskazuje odpowiednie przykłady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informuje o przekazywaniu ciepła </w:t>
            </w:r>
            <w:r w:rsidRPr="00C127F1">
              <w:lastRenderedPageBreak/>
              <w:t>przez promieniowanie; wykonuje i opisuje doświadczenie ilustrujące ten sposób przekazywania ciepła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rozróżnia i nazywa zmiany stanów skupienia: topnienie, krzepnięcie, parowanie, skraplanie, sublimację, resublimację oraz wskazuje prz</w:t>
            </w:r>
            <w:r w:rsidRPr="00C127F1">
              <w:t>y</w:t>
            </w:r>
            <w:r w:rsidRPr="00C127F1">
              <w:t>kłady tych zjawisk w otaczającej rzeczywistości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tabelami wielkości fizycznych w celu odszukania te</w:t>
            </w:r>
            <w:r w:rsidRPr="00C127F1">
              <w:t>m</w:t>
            </w:r>
            <w:r w:rsidRPr="00C127F1">
              <w:t>peratury topnienia i temperatury wrzenia oraz</w:t>
            </w:r>
            <w:r w:rsidRPr="00C127F1">
              <w:rPr>
                <w:vertAlign w:val="superscript"/>
              </w:rPr>
              <w:t xml:space="preserve"> R</w:t>
            </w:r>
            <w:r w:rsidRPr="00C127F1">
              <w:t>ciepła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ciepła parowania; porównuje te wartości dla różnych substancji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doświadczalnie demonstruje zjaw</w:t>
            </w:r>
            <w:r w:rsidRPr="00C127F1">
              <w:t>i</w:t>
            </w:r>
            <w:r w:rsidRPr="00C127F1">
              <w:t>sko topnienia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11106B">
              <w:t>wyja</w:t>
            </w:r>
            <w:r w:rsidRPr="00C127F1">
              <w:t>ś</w:t>
            </w:r>
            <w:r w:rsidRPr="0011106B">
              <w:t>nia,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posługuje się pojęciem temperat</w:t>
            </w:r>
            <w:r w:rsidRPr="00C127F1">
              <w:t>u</w:t>
            </w:r>
            <w:r w:rsidRPr="00C127F1">
              <w:t>ry wrzenia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przeprowadza doświadczenia: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temperatury ciał w wyniku wykonania nad nimi pracy lub ogrzania,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badanie zjawiska przewodnictwa cieplnego,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zjawiska konwekcji,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>obserwacja zmian stanu skupi</w:t>
            </w:r>
            <w:r w:rsidRPr="00C127F1">
              <w:t>e</w:t>
            </w:r>
            <w:r w:rsidRPr="00C127F1">
              <w:t>nia wody,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4"/>
              </w:numPr>
            </w:pPr>
            <w:r w:rsidRPr="00C127F1">
              <w:t xml:space="preserve">obserwacja topnienia substancji, </w:t>
            </w:r>
          </w:p>
          <w:p w:rsidR="00555FD4" w:rsidRPr="00C127F1" w:rsidRDefault="00555FD4" w:rsidP="00791A66">
            <w:pPr>
              <w:pStyle w:val="tabelapunktytabela"/>
              <w:ind w:firstLine="0"/>
            </w:pPr>
            <w:r w:rsidRPr="00C127F1">
              <w:t xml:space="preserve">korzystając z opisów doświadczeń </w:t>
            </w:r>
            <w:r w:rsidRPr="00C127F1">
              <w:lastRenderedPageBreak/>
              <w:t>i przestrzegając zasad bezpiecze</w:t>
            </w:r>
            <w:r w:rsidRPr="00C127F1">
              <w:t>ń</w:t>
            </w:r>
            <w:r w:rsidRPr="00C127F1">
              <w:t>stwa; zapisuje wyniki obserwacji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 xml:space="preserve">rozwiązuje proste, nieobliczeniowe zadania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>
              <w:t> </w:t>
            </w:r>
            <w:r w:rsidRPr="00C127F1">
              <w:t>– związane z energią wewnętrzną i zmianami stanów skupienia ciał: topnieniem lub krzepnięciem, parowaniem (wrzeniem) lub skraplaniem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przelicza wielokrotności i podwielokrotności oraz jednostki czasu</w:t>
            </w:r>
          </w:p>
          <w:p w:rsidR="00555FD4" w:rsidRPr="00791A66" w:rsidRDefault="00555FD4" w:rsidP="00990B1B">
            <w:pPr>
              <w:pStyle w:val="tabelapunktytabela"/>
              <w:numPr>
                <w:ilvl w:val="0"/>
                <w:numId w:val="53"/>
              </w:numPr>
            </w:pPr>
            <w:r w:rsidRPr="00C127F1">
              <w:t>wyodrębnia z tekstów i rysunków informacje kluczowe</w:t>
            </w:r>
          </w:p>
        </w:tc>
        <w:tc>
          <w:tcPr>
            <w:tcW w:w="3782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wykonuje doświadczenie modelowe (ilustracja zmiany zachowania się cząsteczek ciała stałego w wyniku wykonania nad nim pracy), korzystając z jego opisu; opisuje wyniki doświadczenia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energii wewnętrznej; określa jej związek z liczbą cząsteczek, z których zbudowane jest ciało; podaje jednostkę energii wewnętrznej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wykazuje, że energię układu (energię wewnętr</w:t>
            </w:r>
            <w:r w:rsidRPr="00C127F1">
              <w:t>z</w:t>
            </w:r>
            <w:r w:rsidRPr="00C127F1">
              <w:t>ną) można zmienić, wykonując nad nim pracę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określa temperaturę ciała jako miarę średniej energii kinetycznej cząsteczek, z których ciało jest zbudowane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analizuje jakościowo związek między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temperaturą a średnią energią kinetyczną (ruchu chaotycznego) cząsteczek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skalami temperatur (Celsjusza, Kelvina); wskazuje jednostkę temperatury w układzie SI; podaje temperaturę zera be</w:t>
            </w:r>
            <w:r w:rsidRPr="00C127F1">
              <w:t>z</w:t>
            </w:r>
            <w:r w:rsidRPr="00C127F1">
              <w:t>względnego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 xml:space="preserve">przelicza temperaturę w skali Celsjusza </w:t>
            </w:r>
            <w:r w:rsidRPr="00C127F1">
              <w:lastRenderedPageBreak/>
              <w:t>na temperaturę w skali Kelvina i odwrotnie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posługuje się pojęciem przepływu ciepła jako przekazywaniem energii w postaci ciepła oraz jednostką ciepła w układzie SI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wykazuje, że nie następuje przekazywanie ene</w:t>
            </w:r>
            <w:r w:rsidRPr="00C127F1">
              <w:t>r</w:t>
            </w:r>
            <w:r w:rsidRPr="00C127F1">
              <w:t>gii w postaci ciepła (wymiana ciepła) między ci</w:t>
            </w:r>
            <w:r w:rsidRPr="00C127F1">
              <w:t>a</w:t>
            </w:r>
            <w:r w:rsidRPr="00C127F1">
              <w:t>łami o tej samej temperaturze</w:t>
            </w:r>
          </w:p>
          <w:p w:rsidR="00555FD4" w:rsidRPr="0011106B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11106B">
              <w:t xml:space="preserve">wykazuje, </w:t>
            </w:r>
            <w:r w:rsidRPr="00C127F1">
              <w:t>ż</w:t>
            </w:r>
            <w:r w:rsidRPr="0011106B">
              <w:t>e</w:t>
            </w:r>
            <w:r w:rsidRPr="00C127F1">
              <w:t> </w:t>
            </w:r>
            <w:r w:rsidRPr="0011106B">
              <w:t>energi</w:t>
            </w:r>
            <w:r w:rsidRPr="00C127F1">
              <w:t>ę</w:t>
            </w:r>
            <w:r w:rsidRPr="0011106B">
              <w:t xml:space="preserve"> uk</w:t>
            </w:r>
            <w:r w:rsidRPr="00C127F1">
              <w:t>ł</w:t>
            </w:r>
            <w:r w:rsidRPr="0011106B">
              <w:t>adu (energi</w:t>
            </w:r>
            <w:r w:rsidRPr="00C127F1">
              <w:t>ę</w:t>
            </w:r>
            <w:r w:rsidRPr="0011106B">
              <w:t xml:space="preserve"> wewn</w:t>
            </w:r>
            <w:r w:rsidRPr="00C127F1">
              <w:t>ę</w:t>
            </w:r>
            <w:r w:rsidRPr="0011106B">
              <w:t>tr</w:t>
            </w:r>
            <w:r w:rsidRPr="0011106B">
              <w:t>z</w:t>
            </w:r>
            <w:r w:rsidRPr="0011106B">
              <w:t>n</w:t>
            </w:r>
            <w:r w:rsidRPr="00C127F1">
              <w:t>ą</w:t>
            </w:r>
            <w:r w:rsidRPr="0011106B">
              <w:t>) mo</w:t>
            </w:r>
            <w:r w:rsidRPr="00C127F1">
              <w:t>ż</w:t>
            </w:r>
            <w:r w:rsidRPr="0011106B">
              <w:t>na zmieni</w:t>
            </w:r>
            <w:r w:rsidRPr="00C127F1">
              <w:t>ć</w:t>
            </w:r>
            <w:r w:rsidRPr="0011106B">
              <w:t>, wykonuj</w:t>
            </w:r>
            <w:r w:rsidRPr="00C127F1">
              <w:t>ą</w:t>
            </w:r>
            <w:r w:rsidRPr="0011106B">
              <w:t>c nad nim prac</w:t>
            </w:r>
            <w:r w:rsidRPr="00C127F1">
              <w:t>ę</w:t>
            </w:r>
            <w:r w:rsidRPr="0011106B">
              <w:t xml:space="preserve"> lub przekazuj</w:t>
            </w:r>
            <w:r w:rsidRPr="00C127F1">
              <w:t>ą</w:t>
            </w:r>
            <w:r w:rsidRPr="0011106B">
              <w:t>c energi</w:t>
            </w:r>
            <w:r w:rsidRPr="00C127F1">
              <w:t>ę</w:t>
            </w:r>
            <w:r w:rsidRPr="0011106B">
              <w:t xml:space="preserve"> w</w:t>
            </w:r>
            <w:r w:rsidRPr="00C127F1">
              <w:t> </w:t>
            </w:r>
            <w:r w:rsidRPr="0011106B">
              <w:t>postaci ciep</w:t>
            </w:r>
            <w:r w:rsidRPr="00C127F1">
              <w:t>ł</w:t>
            </w:r>
            <w:r w:rsidRPr="0011106B">
              <w:t xml:space="preserve">a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analizuje jakościowo zmiany energii wewnętr</w:t>
            </w:r>
            <w:r w:rsidRPr="00C127F1">
              <w:t>z</w:t>
            </w:r>
            <w:r w:rsidRPr="00C127F1">
              <w:t>nej spowodowane wykonaniem pracy i przepływem ciepła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podaje treść pierwszej zasady termodynamiki</w:t>
            </w:r>
            <w:r>
              <w:t xml:space="preserve"> (</w:t>
            </w:r>
            <m:oMath>
              <m:r>
                <w:rPr>
                  <w:rFonts w:ascii="Cambria Math" w:hAnsi="Cambria Math"/>
                </w:rPr>
                <m:t>∆E=W+Q</m:t>
              </m:r>
            </m:oMath>
            <w:r>
              <w:t>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  <w:spacing w:after="11"/>
            </w:pPr>
            <w:r w:rsidRPr="00C127F1">
              <w:t>doświadczalnie bada zjawisko przewodnictwa cieplnego i określa, który z badanych materiałów jest lepszym przewodnikiem ciepła (planuje, przeprowadza i opisuje doświadczenie)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zjawisko przewodnictwa cieplnego oraz rolę izolacji cieplnej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opisuje ruch cieczy i gazów w zjawisku konwekcji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5"/>
              </w:numPr>
            </w:pPr>
            <w:r w:rsidRPr="00C127F1">
              <w:t>stwierdza, że przyrost temperatury ciała jest wprost proporcjonalny do ilości pobranego przez ciało ciepła oraz, że ilość pobranego przez ciało ciepła do uzyskania danego przyrostu temper</w:t>
            </w:r>
            <w:r w:rsidRPr="00C127F1">
              <w:t>a</w:t>
            </w:r>
            <w:r w:rsidRPr="00C127F1">
              <w:t>tury jest wprost proporcjonalna do masy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opisuje jakościowo zmiany stanów skupienia: topnienie, krzepnięcie, parowanie, skraplanie, sublimację, resublimację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analizuje zjawiska: topnienia i krzepnięcia, su</w:t>
            </w:r>
            <w:r w:rsidRPr="00C127F1">
              <w:t>b</w:t>
            </w:r>
            <w:r w:rsidRPr="00C127F1">
              <w:t xml:space="preserve">limacji i resublimacji, wrzenia i skraplania jako </w:t>
            </w:r>
            <w:r w:rsidRPr="00C127F1">
              <w:lastRenderedPageBreak/>
              <w:t>procesy, w których dostarczanie energii w postaci ciepła nie powoduje zmiany temper</w:t>
            </w:r>
            <w:r w:rsidRPr="00C127F1">
              <w:t>a</w:t>
            </w:r>
            <w:r w:rsidRPr="00C127F1">
              <w:t xml:space="preserve">tury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wyznacza temperaturę: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>topnienia wybranej substancji (mierzy czas i temperaturę, zapisuje wyniki pomiarów wraz z ich jednostkami i z uwzględnieniem inform</w:t>
            </w:r>
            <w:r w:rsidRPr="00C127F1">
              <w:t>a</w:t>
            </w:r>
            <w:r w:rsidRPr="00C127F1">
              <w:t xml:space="preserve">cji o niepewności),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7"/>
              </w:numPr>
            </w:pPr>
            <w:r w:rsidRPr="00C127F1">
              <w:t xml:space="preserve">wrzenia wybranej substancji, np. wody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porównuje topnienie kryształów i ciał bezpost</w:t>
            </w:r>
            <w:r w:rsidRPr="00C127F1">
              <w:t>a</w:t>
            </w:r>
            <w:r w:rsidRPr="00C127F1">
              <w:t>ciowych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na schematycznym rysunku (wykresie) ilustruje zmiany temperatury w procesie topnienia dla ciał krystalicznych i bezpostaciowych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>doświadczalnie demonstruje zjawiska wrzenia i skraplania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przeprowadza doświadczenia: 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58"/>
              </w:numPr>
            </w:pPr>
            <w:r w:rsidRPr="0011106B">
              <w:t>badanie, od</w:t>
            </w:r>
            <w:r w:rsidRPr="00C127F1">
              <w:t> </w:t>
            </w:r>
            <w:r w:rsidRPr="0011106B">
              <w:t>czego zale</w:t>
            </w:r>
            <w:r w:rsidRPr="00C127F1">
              <w:t>ż</w:t>
            </w:r>
            <w:r w:rsidRPr="0011106B">
              <w:t>y szybko</w:t>
            </w:r>
            <w:r w:rsidRPr="00C127F1">
              <w:t>ść</w:t>
            </w:r>
            <w:r w:rsidRPr="0011106B">
              <w:t xml:space="preserve"> parowania,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58"/>
              </w:numPr>
            </w:pPr>
            <w:r w:rsidRPr="00C127F1">
              <w:t>obserwacja wrzenia,</w:t>
            </w:r>
          </w:p>
          <w:p w:rsidR="00555FD4" w:rsidRPr="00C127F1" w:rsidRDefault="00555FD4" w:rsidP="00791A66">
            <w:pPr>
              <w:pStyle w:val="tabelapunktytabela"/>
              <w:ind w:firstLine="0"/>
            </w:pPr>
            <w:r w:rsidRPr="00C127F1">
              <w:t xml:space="preserve">korzystając z opisów doświadczeń i przestrzegając zasad bezpieczeństwa; zapisuje wyniki i formułuje wnioski 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C127F1">
              <w:t xml:space="preserve">rozwiązuje proste zadania (w tym obliczeniowe) lub problemy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Term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o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dynamika</w:t>
            </w:r>
            <w:r w:rsidRPr="00C127F1">
              <w:t xml:space="preserve"> (związane z energią wewnętrzną i temperaturą, przepływem ciepła oraz z wykorzystaniem: związków </w:t>
            </w:r>
            <m:oMath>
              <m:r>
                <w:rPr>
                  <w:rFonts w:ascii="Cambria Math" w:hAnsi="Cambria Math"/>
                </w:rPr>
                <m:t>∆E=W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6216D115" wp14:editId="205FF370">
                  <wp:extent cx="379730" cy="155575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 i </w:t>
            </w:r>
            <m:oMath>
              <m:r>
                <w:rPr>
                  <w:rFonts w:ascii="Cambria Math" w:hAnsi="Cambria Math"/>
                </w:rPr>
                <m:t>∆E=Q</m:t>
              </m:r>
            </m:oMath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1C0ADD3E" wp14:editId="67D646EC">
                  <wp:extent cx="457200" cy="155575"/>
                  <wp:effectExtent l="0" t="0" r="0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end"/>
            </w:r>
            <w:r w:rsidRPr="00C127F1">
              <w:t xml:space="preserve">, zależności </w:t>
            </w:r>
            <w:r w:rsidRPr="00547B85">
              <w:fldChar w:fldCharType="begin"/>
            </w:r>
            <w:r w:rsidRPr="00547B85">
              <w:instrText xml:space="preserve"> QUOTE </w:instrText>
            </w:r>
            <w:r w:rsidRPr="00547B85">
              <w:rPr>
                <w:noProof/>
                <w:position w:val="-15"/>
                <w:lang w:eastAsia="pl-PL"/>
              </w:rPr>
              <w:drawing>
                <wp:inline distT="0" distB="0" distL="0" distR="0" wp14:anchorId="226BBCCE" wp14:editId="1A36E1FC">
                  <wp:extent cx="638175" cy="155575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7B85">
              <w:instrText xml:space="preserve"> </w:instrText>
            </w:r>
            <w:r w:rsidRPr="00547B85">
              <w:fldChar w:fldCharType="separate"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Q=c∙m∙∆T</m:t>
              </m:r>
            </m:oMath>
            <w:r w:rsidR="00284DA0">
              <w:rPr>
                <w:rStyle w:val="Odwoaniedokomentarza"/>
                <w:rFonts w:asciiTheme="minorHAnsi" w:eastAsiaTheme="minorEastAsia" w:hAnsiTheme="minorHAnsi"/>
                <w:color w:val="auto"/>
              </w:rPr>
              <w:t xml:space="preserve"> </w:t>
            </w:r>
            <w:r w:rsidRPr="00547B85">
              <w:fldChar w:fldCharType="end"/>
            </w:r>
            <w:r w:rsidRPr="00C127F1">
              <w:t xml:space="preserve"> oraz wzorów na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topnienia i </w:t>
            </w: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ciepło</w:t>
            </w:r>
            <w:proofErr w:type="spellEnd"/>
            <w:r w:rsidRPr="00C127F1">
              <w:t xml:space="preserve"> parowania); wyk</w:t>
            </w:r>
            <w:r w:rsidRPr="00C127F1">
              <w:t>o</w:t>
            </w:r>
            <w:r w:rsidRPr="00C127F1">
              <w:t xml:space="preserve">nuje obliczenia i zapisuje wynik </w:t>
            </w:r>
            <w:r w:rsidRPr="00CE3543">
              <w:t>zaokrąglony do zadanej liczby cyfr znaczących</w:t>
            </w:r>
          </w:p>
          <w:p w:rsidR="00555FD4" w:rsidRDefault="00555FD4" w:rsidP="00990B1B">
            <w:pPr>
              <w:pStyle w:val="tabelapunktytabela"/>
              <w:numPr>
                <w:ilvl w:val="0"/>
                <w:numId w:val="56"/>
              </w:numPr>
            </w:pPr>
            <w:r w:rsidRPr="00716E2D">
              <w:t>wyodrębnia z tekstów, tabel i rysunków inform</w:t>
            </w:r>
            <w:r w:rsidRPr="00716E2D">
              <w:t>a</w:t>
            </w:r>
            <w:r w:rsidRPr="00716E2D">
              <w:lastRenderedPageBreak/>
              <w:t>cje kluczowe dla opisywanego zjawiska bądź problemu</w:t>
            </w:r>
          </w:p>
        </w:tc>
        <w:tc>
          <w:tcPr>
            <w:tcW w:w="3647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791A66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 xml:space="preserve">wyjaśnia wyniki doświadczenia modelowego (ilustracja zmiany zachowania się cząsteczek ciała stałego w wyniku wykonania nad nim pracy) 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związek między energią kinetyczną cząsteczek i temperaturą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opisuje możliwość wykonania pracy kosztem energii wewnętrznej; podaje przykłady pra</w:t>
            </w:r>
            <w:r w:rsidRPr="00C127F1">
              <w:t>k</w:t>
            </w:r>
            <w:r w:rsidRPr="00C127F1">
              <w:t>tycznego wykorzystania tego procesu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 przepływ ciepła w zjawisku przewo</w:t>
            </w:r>
            <w:r w:rsidRPr="00C127F1">
              <w:t>d</w:t>
            </w:r>
            <w:r w:rsidRPr="00C127F1">
              <w:t>nictwa cieplnego oraz rolę izolacji cieplnej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uzasadnia, odwołując się do wyników d</w:t>
            </w:r>
            <w:r w:rsidRPr="00C127F1">
              <w:t>o</w:t>
            </w:r>
            <w:r w:rsidRPr="00C127F1">
              <w:t>świadczenia, że przyrost temperatury ciała jest wprost proporcjonalny do ilości</w:t>
            </w:r>
            <w:r>
              <w:t xml:space="preserve"> </w:t>
            </w:r>
            <w:r w:rsidRPr="00C127F1">
              <w:t>pobranego przez ciało ciepła oraz, że ilość pobranego przez ciało ciepła do uzyskania danego przyr</w:t>
            </w:r>
            <w:r w:rsidRPr="00C127F1">
              <w:t>o</w:t>
            </w:r>
            <w:r w:rsidRPr="00C127F1">
              <w:t>stu temperatury jest wprost proporcjonalna do masy ciała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rysuje wykres zależności temperatury od czasu ogrzewania lub oziębiania odpowie</w:t>
            </w:r>
            <w:r w:rsidRPr="00C127F1">
              <w:t>d</w:t>
            </w:r>
            <w:r w:rsidRPr="00C127F1">
              <w:t xml:space="preserve">nio dla zjawiska topnienia lub krzepnięcia </w:t>
            </w:r>
            <w:r w:rsidRPr="00C127F1">
              <w:lastRenderedPageBreak/>
              <w:t>na podstawie danych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topnienia wraz z jednostką w układzie SI; podaje wzór na ciepło topnienia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wyjaśnia, co dzieje się z energią pobieraną (lub oddawaną) przez mieszaninę substancji w stanie stałym i ciekłym (np. wody i lodu) podczas topnienia (lub krzepnięcia) w stałej temperaturze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posługuje się pojęciem ciepła parowania wraz z jednostką w układzie SI; podaje wzór na ciepło parowania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 </w:t>
            </w:r>
            <w:r w:rsidRPr="00C127F1">
              <w:rPr>
                <w:vertAlign w:val="superscript"/>
              </w:rPr>
              <w:t>R</w:t>
            </w:r>
            <w:r w:rsidRPr="00C127F1">
              <w:t>wyjaśnia zależność temperatury wrzenia od ciśnienia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przeprowadza doświadczenie ilustrujące w</w:t>
            </w:r>
            <w:r w:rsidRPr="00C127F1">
              <w:t>y</w:t>
            </w:r>
            <w:r w:rsidRPr="00C127F1">
              <w:t>konanie pracy przez rozprężający się gaz, k</w:t>
            </w:r>
            <w:r w:rsidRPr="00C127F1">
              <w:t>o</w:t>
            </w:r>
            <w:r w:rsidRPr="00C127F1">
              <w:t>rzystając z opisu doświadczenia i przestrzegając zasad bezpieczeństwa; analiz</w:t>
            </w:r>
            <w:r w:rsidRPr="00C127F1">
              <w:t>u</w:t>
            </w:r>
            <w:r w:rsidRPr="00C127F1">
              <w:t>je wyniki doświadczenia i formułuje wnioski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planuje i przeprowadza doświadczenie w celu wykazania, że do uzyskania jednakowego prz</w:t>
            </w:r>
            <w:r w:rsidRPr="00C127F1">
              <w:t>y</w:t>
            </w:r>
            <w:r w:rsidRPr="00C127F1">
              <w:t>rostu temperatury różnych substancji o tej s</w:t>
            </w:r>
            <w:r w:rsidRPr="00C127F1">
              <w:t>a</w:t>
            </w:r>
            <w:r w:rsidRPr="00C127F1">
              <w:t>mej masie potrzebna jest inna ilość ciepła; op</w:t>
            </w:r>
            <w:r w:rsidRPr="00C127F1">
              <w:t>i</w:t>
            </w:r>
            <w:r w:rsidRPr="00C127F1">
              <w:t>suje przebieg doświadczenia i ocenia je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59"/>
              </w:numPr>
            </w:pPr>
            <w:r w:rsidRPr="00C127F1">
              <w:t>rozwiązuje bardziej złożone zadania lub pr</w:t>
            </w:r>
            <w:r w:rsidRPr="00C127F1">
              <w:t>o</w:t>
            </w:r>
            <w:r w:rsidRPr="00C127F1">
              <w:t xml:space="preserve">blemy (w tym umiarkowanie trudne zadania obliczeniowe) dotyczące treści rozdziału: 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Te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r</w:t>
            </w:r>
            <w:r w:rsidRPr="00C127F1">
              <w:rPr>
                <w:rFonts w:ascii="Humanst521EUItalic" w:hAnsi="Humanst521EUItalic" w:cs="Humanst521EUItalic"/>
                <w:i/>
                <w:iCs/>
              </w:rPr>
              <w:t>modynamika</w:t>
            </w:r>
            <w:r w:rsidRPr="00C127F1">
              <w:t xml:space="preserve"> (związane z energią wewnętrzną i temperaturą, zmianami stanu skupienia ciał, wykorzystaniem wzorów na </w:t>
            </w:r>
            <w:r w:rsidRPr="00C127F1">
              <w:rPr>
                <w:vertAlign w:val="superscript"/>
              </w:rPr>
              <w:t>R</w:t>
            </w:r>
            <w:r w:rsidRPr="00C127F1">
              <w:t>ciepło topnienia i </w:t>
            </w:r>
            <w:r w:rsidRPr="00C127F1">
              <w:rPr>
                <w:vertAlign w:val="superscript"/>
              </w:rPr>
              <w:t>R</w:t>
            </w:r>
            <w:r w:rsidRPr="00C127F1">
              <w:t>ciepło parowania)</w:t>
            </w:r>
          </w:p>
          <w:p w:rsidR="00555FD4" w:rsidRPr="00C127F1" w:rsidRDefault="00555FD4" w:rsidP="00990B1B">
            <w:pPr>
              <w:pStyle w:val="tabelapunktytabela"/>
              <w:numPr>
                <w:ilvl w:val="0"/>
                <w:numId w:val="60"/>
              </w:numPr>
            </w:pPr>
            <w:r w:rsidRPr="00C127F1">
              <w:t xml:space="preserve">posługuje się informacjami pochodzącymi </w:t>
            </w:r>
            <w:r w:rsidRPr="00C127F1">
              <w:lastRenderedPageBreak/>
              <w:t>z analizy tekstów (w tym popularnonauk</w:t>
            </w:r>
            <w:r w:rsidRPr="00C127F1">
              <w:t>o</w:t>
            </w:r>
            <w:r w:rsidRPr="00C127F1">
              <w:t xml:space="preserve">wych) dotyczących: 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energii wewnętrznej i temperatury,</w:t>
            </w:r>
          </w:p>
          <w:p w:rsidR="00555FD4" w:rsidRPr="00C127F1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wykorzystania (w przyrodzie i w życiu c</w:t>
            </w:r>
            <w:r w:rsidRPr="00C127F1">
              <w:t>o</w:t>
            </w:r>
            <w:r w:rsidRPr="00C127F1">
              <w:t>dziennym) przewodnictwa cieplnego (prz</w:t>
            </w:r>
            <w:r w:rsidRPr="00C127F1">
              <w:t>e</w:t>
            </w:r>
            <w:r w:rsidRPr="00C127F1">
              <w:t>wodników i izolatorów ciepła),</w:t>
            </w:r>
          </w:p>
          <w:p w:rsidR="00555FD4" w:rsidRPr="0011106B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11106B">
              <w:t>zjawiska konwekcji (np. pr</w:t>
            </w:r>
            <w:r w:rsidRPr="00C127F1">
              <w:t>ą</w:t>
            </w:r>
            <w:r w:rsidRPr="0011106B">
              <w:t xml:space="preserve">dy konwekcyjne), </w:t>
            </w:r>
          </w:p>
          <w:p w:rsidR="00555FD4" w:rsidRPr="00C127F1" w:rsidRDefault="00555FD4" w:rsidP="001B791D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promieniowania słonecznego (np. kolektory słoneczne),</w:t>
            </w:r>
          </w:p>
          <w:p w:rsidR="00555FD4" w:rsidRDefault="00555FD4" w:rsidP="00990B1B">
            <w:pPr>
              <w:pStyle w:val="tabelapolpauzytabela"/>
              <w:numPr>
                <w:ilvl w:val="1"/>
                <w:numId w:val="61"/>
              </w:numPr>
            </w:pPr>
            <w:r w:rsidRPr="00C127F1">
              <w:t>zmian stanu skupienia</w:t>
            </w:r>
            <w:r>
              <w:t> c</w:t>
            </w:r>
            <w:r w:rsidRPr="00C127F1">
              <w:t>iał,</w:t>
            </w:r>
            <w:r>
              <w:t> </w:t>
            </w:r>
          </w:p>
          <w:p w:rsidR="00555FD4" w:rsidRPr="00791A66" w:rsidRDefault="00555FD4" w:rsidP="00791A66">
            <w:pPr>
              <w:pStyle w:val="tabelapolpauzytabela"/>
              <w:ind w:left="170" w:firstLine="0"/>
            </w:pPr>
            <w:r w:rsidRPr="00C127F1">
              <w:t>a w</w:t>
            </w:r>
            <w:r>
              <w:t xml:space="preserve"> </w:t>
            </w:r>
            <w:r w:rsidRPr="00C127F1">
              <w:t xml:space="preserve">szczególności tekstu: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Dom pasywny, czyli jak zaoszczędzić na ogrzewaniu i klimatyzacji</w:t>
            </w:r>
            <w:r w:rsidRPr="00C127F1">
              <w:t xml:space="preserve"> (lub innego tekstu związanego z treściami ro</w:t>
            </w:r>
            <w:r w:rsidRPr="00C127F1">
              <w:t>z</w:t>
            </w:r>
            <w:r w:rsidRPr="00C127F1">
              <w:t xml:space="preserve">działu: </w:t>
            </w:r>
            <w:r w:rsidRPr="00791A66">
              <w:rPr>
                <w:rFonts w:ascii="Humanst521EUItalic" w:hAnsi="Humanst521EUItalic" w:cs="Humanst521EUItalic"/>
                <w:i/>
                <w:iCs/>
              </w:rPr>
              <w:t>Termodynamika</w:t>
            </w:r>
            <w:r w:rsidRPr="00C127F1">
              <w:t>)</w:t>
            </w:r>
          </w:p>
        </w:tc>
        <w:tc>
          <w:tcPr>
            <w:tcW w:w="1961" w:type="dxa"/>
            <w:shd w:val="solid" w:color="FEFAF1" w:fill="auto"/>
            <w:tcMar>
              <w:top w:w="62" w:type="dxa"/>
              <w:left w:w="108" w:type="dxa"/>
              <w:bottom w:w="62" w:type="dxa"/>
              <w:right w:w="108" w:type="dxa"/>
            </w:tcMar>
          </w:tcPr>
          <w:p w:rsidR="00555FD4" w:rsidRPr="00C127F1" w:rsidRDefault="00555FD4" w:rsidP="00555FD4">
            <w:pPr>
              <w:pStyle w:val="tabelatresctabela"/>
            </w:pPr>
            <w:r w:rsidRPr="00C127F1">
              <w:lastRenderedPageBreak/>
              <w:t>Uczeń:</w:t>
            </w:r>
          </w:p>
          <w:p w:rsidR="00555FD4" w:rsidRPr="000843A9" w:rsidRDefault="00555FD4" w:rsidP="000843A9">
            <w:pPr>
              <w:pStyle w:val="tabelapunktytabela"/>
              <w:numPr>
                <w:ilvl w:val="0"/>
                <w:numId w:val="62"/>
              </w:numPr>
              <w:ind w:left="0" w:firstLine="0"/>
            </w:pPr>
            <w:r w:rsidRPr="00C127F1">
              <w:t>rozwiązuje złożone zadania obliczeniowe związane ze zmianą energii wewnętrznej; szacuje rząd wielkości spodziewanego wyniku i na tej podstawie ocenia wyniki obliczeń</w:t>
            </w:r>
          </w:p>
        </w:tc>
        <w:tc>
          <w:tcPr>
            <w:tcW w:w="1692" w:type="dxa"/>
            <w:shd w:val="solid" w:color="FEFAF1" w:fill="auto"/>
          </w:tcPr>
          <w:p w:rsidR="00094D2E" w:rsidRDefault="00094D2E" w:rsidP="00094D2E">
            <w:pPr>
              <w:pStyle w:val="tabelatresctabela"/>
              <w:ind w:left="108"/>
            </w:pPr>
            <w:r>
              <w:t>Uczeń:</w:t>
            </w:r>
          </w:p>
          <w:p w:rsidR="006B56CE" w:rsidRDefault="006B56CE" w:rsidP="006B416C">
            <w:pPr>
              <w:pStyle w:val="tabelapunktytabela"/>
              <w:numPr>
                <w:ilvl w:val="0"/>
                <w:numId w:val="62"/>
              </w:numPr>
              <w:tabs>
                <w:tab w:val="clear" w:pos="170"/>
                <w:tab w:val="left" w:pos="244"/>
              </w:tabs>
              <w:ind w:left="103" w:firstLine="0"/>
            </w:pPr>
            <w:r w:rsidRPr="00716E2D">
              <w:t>rozwiązuje nietyp</w:t>
            </w:r>
            <w:r w:rsidRPr="00716E2D">
              <w:t>o</w:t>
            </w:r>
            <w:r w:rsidRPr="00716E2D">
              <w:t>we zadania (probl</w:t>
            </w:r>
            <w:r w:rsidRPr="00716E2D">
              <w:t>e</w:t>
            </w:r>
            <w:r w:rsidRPr="00716E2D">
              <w:t xml:space="preserve">my) dotyczące treści rozdziału: 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Termod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y</w:t>
            </w:r>
            <w:r w:rsidRPr="00716E2D">
              <w:rPr>
                <w:rFonts w:ascii="Humanst521EUItalic" w:hAnsi="Humanst521EUItalic" w:cs="Humanst521EUItalic"/>
                <w:i/>
                <w:iCs/>
              </w:rPr>
              <w:t>namika</w:t>
            </w:r>
          </w:p>
          <w:p w:rsidR="006B416C" w:rsidRPr="00C127F1" w:rsidRDefault="006B56CE" w:rsidP="006B416C">
            <w:pPr>
              <w:pStyle w:val="tabelapunktytabela"/>
              <w:numPr>
                <w:ilvl w:val="0"/>
                <w:numId w:val="62"/>
              </w:numPr>
              <w:tabs>
                <w:tab w:val="clear" w:pos="170"/>
                <w:tab w:val="left" w:pos="244"/>
              </w:tabs>
              <w:ind w:left="103" w:firstLine="0"/>
            </w:pPr>
            <w:proofErr w:type="spellStart"/>
            <w:r w:rsidRPr="00C127F1">
              <w:rPr>
                <w:vertAlign w:val="superscript"/>
              </w:rPr>
              <w:t>R</w:t>
            </w:r>
            <w:r w:rsidRPr="00C127F1">
              <w:t>sporządza</w:t>
            </w:r>
            <w:proofErr w:type="spellEnd"/>
            <w:r w:rsidRPr="00C127F1">
              <w:t xml:space="preserve"> i analizuje wykres z</w:t>
            </w:r>
            <w:r w:rsidRPr="00C127F1">
              <w:t>a</w:t>
            </w:r>
            <w:r w:rsidRPr="00C127F1">
              <w:t>leżności temperatury od czasu ogrzewania lub oziębiania dla zj</w:t>
            </w:r>
            <w:r w:rsidRPr="00C127F1">
              <w:t>a</w:t>
            </w:r>
            <w:r w:rsidRPr="00C127F1">
              <w:t>wiska topnienia lub krzepnięcia na podstawie danych (opisuje osie układu współrzędnych, uwzględnia niepewn</w:t>
            </w:r>
            <w:r w:rsidRPr="00C127F1">
              <w:t>o</w:t>
            </w:r>
            <w:r w:rsidRPr="00C127F1">
              <w:t>ści pomiarów)</w:t>
            </w:r>
          </w:p>
          <w:p w:rsidR="00555FD4" w:rsidRPr="00C127F1" w:rsidRDefault="00555FD4" w:rsidP="00CC1606">
            <w:pPr>
              <w:pStyle w:val="tabelatresctabela"/>
              <w:ind w:left="108"/>
            </w:pPr>
          </w:p>
        </w:tc>
      </w:tr>
    </w:tbl>
    <w:p w:rsidR="00372F93" w:rsidRDefault="00372F93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br w:type="page"/>
      </w:r>
    </w:p>
    <w:p w:rsidR="002A0282" w:rsidRDefault="002A0282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:rsidR="002A0282" w:rsidRDefault="002A0282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:rsidR="002A0282" w:rsidRDefault="002A0282" w:rsidP="002A0282">
      <w:pPr>
        <w:pStyle w:val="rozdzial"/>
        <w:spacing w:after="120"/>
        <w:ind w:left="0" w:firstLine="0"/>
      </w:pPr>
    </w:p>
    <w:p w:rsidR="002A0282" w:rsidRPr="00C127F1" w:rsidRDefault="002A0282" w:rsidP="002A0282">
      <w:pPr>
        <w:pStyle w:val="rdtytuzkwadratemzielonym"/>
        <w:numPr>
          <w:ilvl w:val="0"/>
          <w:numId w:val="4"/>
        </w:numPr>
        <w:spacing w:after="85"/>
      </w:pPr>
      <w:r w:rsidRPr="00C127F1">
        <w:t>Szczegółowe wym</w:t>
      </w:r>
      <w:r>
        <w:t xml:space="preserve">agania na poszczególne oceny </w:t>
      </w:r>
      <w:r w:rsidRPr="00C127F1">
        <w:t xml:space="preserve"> </w:t>
      </w:r>
      <w:r>
        <w:t>- klasa 8 - FIZYKA</w:t>
      </w:r>
    </w:p>
    <w:tbl>
      <w:tblPr>
        <w:tblpPr w:leftFromText="141" w:rightFromText="141" w:vertAnchor="text" w:tblpY="1"/>
        <w:tblOverlap w:val="never"/>
        <w:tblW w:w="0" w:type="auto"/>
        <w:tblLook w:val="0000" w:firstRow="0" w:lastRow="0" w:firstColumn="0" w:lastColumn="0" w:noHBand="0" w:noVBand="0"/>
      </w:tblPr>
      <w:tblGrid>
        <w:gridCol w:w="222"/>
      </w:tblGrid>
      <w:tr w:rsidR="002A0282" w:rsidRPr="00E14D66" w:rsidTr="004173DB">
        <w:trPr>
          <w:cantSplit/>
          <w:trHeight w:val="170"/>
        </w:trPr>
        <w:tc>
          <w:tcPr>
            <w:tcW w:w="0" w:type="auto"/>
          </w:tcPr>
          <w:p w:rsidR="002A0282" w:rsidRPr="00E14D66" w:rsidRDefault="002A0282" w:rsidP="004173DB">
            <w:pPr>
              <w:pStyle w:val="tekstglowny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0282" w:rsidRPr="0080186D" w:rsidRDefault="002A0282" w:rsidP="002A0282">
      <w:pPr>
        <w:pStyle w:val="rozdzial"/>
        <w:spacing w:after="120"/>
        <w:ind w:left="0" w:firstLine="0"/>
      </w:pPr>
      <w:r>
        <w:rPr>
          <w:sz w:val="20"/>
          <w:szCs w:val="20"/>
        </w:rPr>
        <w:t xml:space="preserve">                                                           Autor: Teresa Szalewska </w:t>
      </w:r>
      <w:r>
        <w:rPr>
          <w:b w:val="0"/>
          <w:sz w:val="20"/>
          <w:szCs w:val="20"/>
        </w:rPr>
        <w:t>, wydawnictwo Nowa Era, podręcznik  ,,Spotkania z fizyką”.</w:t>
      </w:r>
      <w:r>
        <w:rPr>
          <w:rFonts w:ascii="CentSchbookEU-Bold" w:hAnsi="CentSchbookEU-Bold" w:cs="CentSchbookEU-Bold"/>
        </w:rPr>
        <w:br w:type="textWrapping" w:clear="all"/>
      </w:r>
      <w:r w:rsidRPr="0080186D">
        <w:t>Zasady ogólne:</w:t>
      </w:r>
    </w:p>
    <w:p w:rsidR="002A0282" w:rsidRPr="0080186D" w:rsidRDefault="002A0282" w:rsidP="00566945">
      <w:pPr>
        <w:pStyle w:val="Akapitzlist"/>
        <w:numPr>
          <w:ilvl w:val="0"/>
          <w:numId w:val="96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Na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podstawowym </w:t>
      </w:r>
      <w:r w:rsidRPr="0080186D">
        <w:rPr>
          <w:rFonts w:ascii="Times New Roman" w:hAnsi="Times New Roman" w:cs="Times New Roman"/>
          <w:sz w:val="20"/>
          <w:szCs w:val="20"/>
        </w:rPr>
        <w:t xml:space="preserve">poziomie wymagań uczeń powinien wykonać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obowiązkowe </w:t>
      </w:r>
      <w:r w:rsidRPr="0080186D">
        <w:rPr>
          <w:rFonts w:ascii="Times New Roman" w:hAnsi="Times New Roman" w:cs="Times New Roman"/>
          <w:sz w:val="20"/>
          <w:szCs w:val="20"/>
        </w:rPr>
        <w:t>(łatwe – na stopień dostateczny i bardzo łatwe – na stopień dopuszczający). Ni</w:t>
      </w:r>
      <w:r w:rsidRPr="0080186D">
        <w:rPr>
          <w:rFonts w:ascii="Times New Roman" w:hAnsi="Times New Roman" w:cs="Times New Roman"/>
          <w:sz w:val="20"/>
          <w:szCs w:val="20"/>
        </w:rPr>
        <w:t>e</w:t>
      </w:r>
      <w:r w:rsidRPr="0080186D">
        <w:rPr>
          <w:rFonts w:ascii="Times New Roman" w:hAnsi="Times New Roman" w:cs="Times New Roman"/>
          <w:sz w:val="20"/>
          <w:szCs w:val="20"/>
        </w:rPr>
        <w:t xml:space="preserve">które czynności ucznia mogą być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wspomagane </w:t>
      </w:r>
      <w:r w:rsidRPr="0080186D">
        <w:rPr>
          <w:rFonts w:ascii="Times New Roman" w:hAnsi="Times New Roman" w:cs="Times New Roman"/>
          <w:sz w:val="20"/>
          <w:szCs w:val="20"/>
        </w:rPr>
        <w:t>przez nauczyciela (np. wykonywanie doświadczeń, rozwiązywanie problemów; na stopień dostateczny uczeń wykonuje je pod kierunkiem nauczyciela, a na stopień dopuszczający – przy pomocy nauczyciela lub innych uczniów).</w:t>
      </w:r>
    </w:p>
    <w:p w:rsidR="002A0282" w:rsidRPr="0080186D" w:rsidRDefault="002A0282" w:rsidP="00566945">
      <w:pPr>
        <w:pStyle w:val="Akapitzlist"/>
        <w:numPr>
          <w:ilvl w:val="0"/>
          <w:numId w:val="96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Czynności wymagane na poziomach wymagań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wyższych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poziom podstawowy uczeń powinien wykonać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samodzielnie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niekiedy może korzystać z niewielkiego wsparcia nauczyciela).</w:t>
      </w:r>
    </w:p>
    <w:p w:rsidR="002A0282" w:rsidRPr="005321E9" w:rsidRDefault="002A0282" w:rsidP="00566945">
      <w:pPr>
        <w:pStyle w:val="Akapitzlist"/>
        <w:numPr>
          <w:ilvl w:val="0"/>
          <w:numId w:val="96"/>
        </w:numPr>
        <w:tabs>
          <w:tab w:val="left" w:pos="611"/>
        </w:tabs>
        <w:spacing w:before="120" w:line="260" w:lineRule="exact"/>
        <w:ind w:left="227" w:hanging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 xml:space="preserve">W przypadku wymagań na stopnie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wyższe </w:t>
      </w:r>
      <w:r w:rsidRPr="0080186D">
        <w:rPr>
          <w:rFonts w:ascii="Times New Roman" w:hAnsi="Times New Roman" w:cs="Times New Roman"/>
          <w:sz w:val="20"/>
          <w:szCs w:val="20"/>
        </w:rPr>
        <w:t xml:space="preserve">niż dostateczny uczeń wykonuje zadania </w:t>
      </w:r>
      <w:r w:rsidRPr="0080186D">
        <w:rPr>
          <w:rFonts w:ascii="Times New Roman" w:hAnsi="Times New Roman" w:cs="Times New Roman"/>
          <w:b/>
          <w:sz w:val="20"/>
          <w:szCs w:val="20"/>
        </w:rPr>
        <w:t xml:space="preserve">dodatkowe </w:t>
      </w:r>
      <w:r w:rsidRPr="0080186D">
        <w:rPr>
          <w:rFonts w:ascii="Times New Roman" w:hAnsi="Times New Roman" w:cs="Times New Roman"/>
          <w:sz w:val="20"/>
          <w:szCs w:val="20"/>
        </w:rPr>
        <w:t>(na stopień dobry – umiarkowanie trudne; na stopień bardzo dobry – tru</w:t>
      </w:r>
      <w:r w:rsidRPr="0080186D">
        <w:rPr>
          <w:rFonts w:ascii="Times New Roman" w:hAnsi="Times New Roman" w:cs="Times New Roman"/>
          <w:sz w:val="20"/>
          <w:szCs w:val="20"/>
        </w:rPr>
        <w:t>d</w:t>
      </w:r>
      <w:r w:rsidRPr="0080186D">
        <w:rPr>
          <w:rFonts w:ascii="Times New Roman" w:hAnsi="Times New Roman" w:cs="Times New Roman"/>
          <w:sz w:val="20"/>
          <w:szCs w:val="20"/>
        </w:rPr>
        <w:t>ne).</w:t>
      </w:r>
    </w:p>
    <w:p w:rsidR="002A0282" w:rsidRPr="002A155F" w:rsidRDefault="002A0282" w:rsidP="002A0282">
      <w:pPr>
        <w:pStyle w:val="Akapitzlist"/>
        <w:tabs>
          <w:tab w:val="left" w:pos="611"/>
        </w:tabs>
        <w:spacing w:before="120" w:line="260" w:lineRule="exact"/>
        <w:ind w:left="22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:rsidR="002A0282" w:rsidRPr="0080186D" w:rsidRDefault="002A0282" w:rsidP="002A0282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Wymagania ogólne – uczeń:</w:t>
      </w:r>
    </w:p>
    <w:p w:rsidR="002A0282" w:rsidRPr="0080186D" w:rsidRDefault="002A0282" w:rsidP="00566945">
      <w:pPr>
        <w:pStyle w:val="Akapitzlist"/>
        <w:numPr>
          <w:ilvl w:val="0"/>
          <w:numId w:val="95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wykorzystuje pojęcia i wielkości fizyczne do opisu zjawisk oraz wskazuje ich przykłady w otaczającej rzeczywistości,</w:t>
      </w:r>
    </w:p>
    <w:p w:rsidR="002A0282" w:rsidRPr="0080186D" w:rsidRDefault="002A0282" w:rsidP="00566945">
      <w:pPr>
        <w:pStyle w:val="Akapitzlist"/>
        <w:numPr>
          <w:ilvl w:val="0"/>
          <w:numId w:val="95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rozwiązuje problemy z wykorzystaniem praw i zależności fizycznych,</w:t>
      </w:r>
    </w:p>
    <w:p w:rsidR="002A0282" w:rsidRPr="0080186D" w:rsidRDefault="002A0282" w:rsidP="00566945">
      <w:pPr>
        <w:pStyle w:val="Akapitzlist"/>
        <w:numPr>
          <w:ilvl w:val="0"/>
          <w:numId w:val="95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planuje i przeprowadza obserwacje lub doświadczenia oraz wnioskuje na podstawie ich wyników,</w:t>
      </w:r>
    </w:p>
    <w:p w:rsidR="002A0282" w:rsidRPr="0080186D" w:rsidRDefault="002A0282" w:rsidP="00566945">
      <w:pPr>
        <w:pStyle w:val="Akapitzlist"/>
        <w:numPr>
          <w:ilvl w:val="0"/>
          <w:numId w:val="95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posługuje się informacjami pochodzącymi z analizy materiałów źródłowych, w tym tekstów popularnonaukowych.</w:t>
      </w:r>
    </w:p>
    <w:p w:rsidR="002A0282" w:rsidRPr="0080186D" w:rsidRDefault="002A0282" w:rsidP="002A0282">
      <w:pPr>
        <w:pStyle w:val="Tekstpodstawowy"/>
        <w:spacing w:before="11" w:line="280" w:lineRule="exact"/>
        <w:rPr>
          <w:rFonts w:ascii="Times New Roman" w:hAnsi="Times New Roman" w:cs="Times New Roman"/>
          <w:sz w:val="20"/>
          <w:szCs w:val="20"/>
        </w:rPr>
      </w:pPr>
    </w:p>
    <w:p w:rsidR="002A0282" w:rsidRPr="0080186D" w:rsidRDefault="002A0282" w:rsidP="002A0282">
      <w:pPr>
        <w:pStyle w:val="Tekstpodstawowy"/>
        <w:spacing w:before="1" w:line="280" w:lineRule="exact"/>
        <w:rPr>
          <w:rFonts w:ascii="Times New Roman" w:hAnsi="Times New Roman" w:cs="Times New Roman"/>
          <w:b/>
          <w:sz w:val="20"/>
          <w:szCs w:val="20"/>
        </w:rPr>
      </w:pPr>
      <w:r w:rsidRPr="0080186D">
        <w:rPr>
          <w:rFonts w:ascii="Times New Roman" w:hAnsi="Times New Roman" w:cs="Times New Roman"/>
          <w:b/>
          <w:sz w:val="20"/>
          <w:szCs w:val="20"/>
        </w:rPr>
        <w:t>Ponadto uczeń:</w:t>
      </w:r>
    </w:p>
    <w:p w:rsidR="002A0282" w:rsidRPr="0080186D" w:rsidRDefault="002A0282" w:rsidP="00566945">
      <w:pPr>
        <w:pStyle w:val="Akapitzlist"/>
        <w:numPr>
          <w:ilvl w:val="0"/>
          <w:numId w:val="95"/>
        </w:numPr>
        <w:tabs>
          <w:tab w:val="left" w:pos="538"/>
        </w:tabs>
        <w:spacing w:before="10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się komunikuje,</w:t>
      </w:r>
    </w:p>
    <w:p w:rsidR="002A0282" w:rsidRPr="0080186D" w:rsidRDefault="002A0282" w:rsidP="00566945">
      <w:pPr>
        <w:pStyle w:val="Akapitzlist"/>
        <w:numPr>
          <w:ilvl w:val="0"/>
          <w:numId w:val="95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sprawnie wykorzystuje narzędzia matematyki,</w:t>
      </w:r>
    </w:p>
    <w:p w:rsidR="002A0282" w:rsidRPr="0080186D" w:rsidRDefault="002A0282" w:rsidP="00566945">
      <w:pPr>
        <w:pStyle w:val="Akapitzlist"/>
        <w:numPr>
          <w:ilvl w:val="0"/>
          <w:numId w:val="95"/>
        </w:numPr>
        <w:tabs>
          <w:tab w:val="left" w:pos="538"/>
        </w:tabs>
        <w:spacing w:before="14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poszukuje, porządkuje, krytycznie analizuje oraz wykorzystuje informacje z różnych źródeł,</w:t>
      </w:r>
    </w:p>
    <w:p w:rsidR="002A0282" w:rsidRPr="0080186D" w:rsidRDefault="002A0282" w:rsidP="00566945">
      <w:pPr>
        <w:pStyle w:val="Akapitzlist"/>
        <w:numPr>
          <w:ilvl w:val="0"/>
          <w:numId w:val="95"/>
        </w:numPr>
        <w:tabs>
          <w:tab w:val="left" w:pos="538"/>
        </w:tabs>
        <w:spacing w:before="13" w:line="280" w:lineRule="exact"/>
        <w:ind w:left="227"/>
        <w:contextualSpacing w:val="0"/>
        <w:rPr>
          <w:rFonts w:ascii="Times New Roman" w:hAnsi="Times New Roman" w:cs="Times New Roman"/>
          <w:sz w:val="20"/>
          <w:szCs w:val="20"/>
        </w:rPr>
      </w:pPr>
      <w:r w:rsidRPr="0080186D">
        <w:rPr>
          <w:rFonts w:ascii="Times New Roman" w:hAnsi="Times New Roman" w:cs="Times New Roman"/>
          <w:sz w:val="20"/>
          <w:szCs w:val="20"/>
        </w:rPr>
        <w:t>potrafi pracować w zespole.</w:t>
      </w:r>
    </w:p>
    <w:p w:rsidR="002A0282" w:rsidRPr="0080186D" w:rsidRDefault="002A0282" w:rsidP="002A0282">
      <w:pPr>
        <w:pStyle w:val="rdtytuzkwadratemzielonym"/>
        <w:numPr>
          <w:ilvl w:val="0"/>
          <w:numId w:val="4"/>
        </w:numPr>
        <w:spacing w:after="85"/>
        <w:ind w:left="0" w:firstLine="0"/>
      </w:pPr>
      <w:r w:rsidRPr="0080186D">
        <w:t xml:space="preserve">Szczegółowe wymagania na poszczególne </w:t>
      </w:r>
      <w:r>
        <w:t>oceny.</w:t>
      </w:r>
    </w:p>
    <w:p w:rsidR="002A0282" w:rsidRDefault="002A0282" w:rsidP="002A0282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 w:rsidRPr="00674D27">
        <w:rPr>
          <w:rFonts w:ascii="Times New Roman" w:hAnsi="Times New Roman" w:cs="Times New Roman"/>
          <w:sz w:val="20"/>
          <w:szCs w:val="20"/>
          <w:highlight w:val="lightGray"/>
        </w:rPr>
        <w:lastRenderedPageBreak/>
        <w:t>Szarym kolorem</w:t>
      </w:r>
      <w:r w:rsidRPr="00674D27">
        <w:rPr>
          <w:rFonts w:ascii="Times New Roman" w:hAnsi="Times New Roman" w:cs="Times New Roman"/>
          <w:sz w:val="20"/>
          <w:szCs w:val="20"/>
        </w:rPr>
        <w:t xml:space="preserve"> oznaczono treści, o których realizacji decyduje nauczyciel.</w:t>
      </w:r>
    </w:p>
    <w:p w:rsidR="002A0282" w:rsidRDefault="002A0282" w:rsidP="002A0282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proofErr w:type="spellStart"/>
      <w:r w:rsidRPr="0080186D">
        <w:rPr>
          <w:rFonts w:ascii="Times New Roman" w:hAnsi="Times New Roman" w:cs="Times New Roman"/>
          <w:sz w:val="20"/>
          <w:szCs w:val="20"/>
        </w:rPr>
        <w:t>Symbolem</w:t>
      </w:r>
      <w:r w:rsidRPr="0080186D">
        <w:rPr>
          <w:rFonts w:ascii="Times New Roman" w:hAnsi="Times New Roman" w:cs="Times New Roman"/>
          <w:sz w:val="20"/>
          <w:szCs w:val="20"/>
          <w:vertAlign w:val="superscript"/>
        </w:rPr>
        <w:t>R</w:t>
      </w:r>
      <w:proofErr w:type="spellEnd"/>
      <w:r w:rsidRPr="0080186D">
        <w:rPr>
          <w:rFonts w:ascii="Times New Roman" w:hAnsi="Times New Roman" w:cs="Times New Roman"/>
          <w:sz w:val="20"/>
          <w:szCs w:val="20"/>
        </w:rPr>
        <w:t xml:space="preserve"> oznaczono treści spoza podstawy programowej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0282" w:rsidRPr="0080186D" w:rsidRDefault="002A0282" w:rsidP="002A0282">
      <w:pPr>
        <w:pStyle w:val="tekstglowny"/>
        <w:spacing w:after="1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3109FD">
        <w:rPr>
          <w:rFonts w:ascii="Times New Roman" w:hAnsi="Times New Roman" w:cs="Times New Roman"/>
          <w:sz w:val="20"/>
          <w:szCs w:val="20"/>
        </w:rPr>
        <w:t xml:space="preserve">ymagania na kolejne </w:t>
      </w:r>
      <w:r>
        <w:rPr>
          <w:rFonts w:ascii="Times New Roman" w:hAnsi="Times New Roman" w:cs="Times New Roman"/>
          <w:sz w:val="20"/>
          <w:szCs w:val="20"/>
        </w:rPr>
        <w:t>oceny</w:t>
      </w:r>
      <w:r w:rsidRPr="003109FD">
        <w:rPr>
          <w:rFonts w:ascii="Times New Roman" w:hAnsi="Times New Roman" w:cs="Times New Roman"/>
          <w:sz w:val="20"/>
          <w:szCs w:val="20"/>
        </w:rPr>
        <w:t xml:space="preserve"> się </w:t>
      </w:r>
      <w:r w:rsidRPr="003109FD">
        <w:rPr>
          <w:rFonts w:ascii="Times New Roman" w:hAnsi="Times New Roman" w:cs="Times New Roman"/>
          <w:b/>
          <w:sz w:val="20"/>
          <w:szCs w:val="20"/>
        </w:rPr>
        <w:t>kumulują</w:t>
      </w:r>
      <w:r w:rsidRPr="003109FD">
        <w:rPr>
          <w:rFonts w:ascii="Times New Roman" w:hAnsi="Times New Roman" w:cs="Times New Roman"/>
          <w:sz w:val="20"/>
          <w:szCs w:val="20"/>
        </w:rPr>
        <w:t xml:space="preserve"> – obejmują również wymagania na </w:t>
      </w:r>
      <w:r>
        <w:rPr>
          <w:rFonts w:ascii="Times New Roman" w:hAnsi="Times New Roman" w:cs="Times New Roman"/>
          <w:sz w:val="20"/>
          <w:szCs w:val="20"/>
        </w:rPr>
        <w:t>oceny</w:t>
      </w:r>
      <w:r w:rsidRPr="003109FD">
        <w:rPr>
          <w:rFonts w:ascii="Times New Roman" w:hAnsi="Times New Roman" w:cs="Times New Roman"/>
          <w:sz w:val="20"/>
          <w:szCs w:val="20"/>
        </w:rPr>
        <w:t xml:space="preserve"> niższe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0282" w:rsidRPr="0080186D" w:rsidRDefault="002A0282" w:rsidP="002A0282">
      <w:pPr>
        <w:pStyle w:val="Tekstpodstawowy"/>
        <w:spacing w:before="10"/>
        <w:rPr>
          <w:sz w:val="12"/>
        </w:rPr>
      </w:pPr>
    </w:p>
    <w:tbl>
      <w:tblPr>
        <w:tblStyle w:val="TableNormal1"/>
        <w:tblW w:w="0" w:type="auto"/>
        <w:jc w:val="center"/>
        <w:tblBorders>
          <w:top w:val="single" w:sz="4" w:space="0" w:color="C4C4C4"/>
          <w:left w:val="single" w:sz="4" w:space="0" w:color="C4C4C4"/>
          <w:bottom w:val="single" w:sz="4" w:space="0" w:color="C4C4C4"/>
          <w:right w:val="single" w:sz="4" w:space="0" w:color="C4C4C4"/>
          <w:insideH w:val="single" w:sz="4" w:space="0" w:color="C4C4C4"/>
          <w:insideV w:val="single" w:sz="4" w:space="0" w:color="C4C4C4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9"/>
        <w:gridCol w:w="2689"/>
        <w:gridCol w:w="2582"/>
        <w:gridCol w:w="2243"/>
        <w:gridCol w:w="3135"/>
      </w:tblGrid>
      <w:tr w:rsidR="002A0282" w:rsidRPr="0080186D" w:rsidTr="004173DB">
        <w:trPr>
          <w:tblHeader/>
          <w:jc w:val="center"/>
        </w:trPr>
        <w:tc>
          <w:tcPr>
            <w:tcW w:w="13948" w:type="dxa"/>
            <w:gridSpan w:val="5"/>
            <w:tcBorders>
              <w:bottom w:val="single" w:sz="8" w:space="0" w:color="E8B418"/>
            </w:tcBorders>
            <w:shd w:val="clear" w:color="auto" w:fill="F8E7C0"/>
          </w:tcPr>
          <w:p w:rsidR="002A0282" w:rsidRDefault="002A0282" w:rsidP="004173DB">
            <w:pPr>
              <w:pStyle w:val="TableParagraph"/>
              <w:spacing w:after="20"/>
              <w:ind w:left="170" w:hanging="170"/>
              <w:jc w:val="center"/>
              <w:rPr>
                <w:b/>
                <w:color w:val="9B2424"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Ocena</w:t>
            </w:r>
          </w:p>
        </w:tc>
      </w:tr>
      <w:tr w:rsidR="002A0282" w:rsidRPr="0080186D" w:rsidTr="004173DB">
        <w:trPr>
          <w:tblHeader/>
          <w:jc w:val="center"/>
        </w:trPr>
        <w:tc>
          <w:tcPr>
            <w:tcW w:w="3299" w:type="dxa"/>
            <w:tcBorders>
              <w:bottom w:val="single" w:sz="8" w:space="0" w:color="E8B418"/>
            </w:tcBorders>
            <w:shd w:val="clear" w:color="auto" w:fill="F8E7C0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d</w:t>
            </w:r>
            <w:r w:rsidRPr="0080186D">
              <w:rPr>
                <w:b/>
                <w:color w:val="9B2424"/>
                <w:sz w:val="17"/>
                <w:szCs w:val="17"/>
              </w:rPr>
              <w:t>opuszczając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2689" w:type="dxa"/>
            <w:tcBorders>
              <w:bottom w:val="single" w:sz="8" w:space="0" w:color="E8B418"/>
            </w:tcBorders>
            <w:shd w:val="clear" w:color="auto" w:fill="F8E7C0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d</w:t>
            </w:r>
            <w:r w:rsidRPr="0080186D">
              <w:rPr>
                <w:b/>
                <w:color w:val="9B2424"/>
                <w:sz w:val="17"/>
                <w:szCs w:val="17"/>
              </w:rPr>
              <w:t>ostateczn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2582" w:type="dxa"/>
            <w:tcBorders>
              <w:bottom w:val="single" w:sz="8" w:space="0" w:color="E8B418"/>
            </w:tcBorders>
            <w:shd w:val="clear" w:color="auto" w:fill="F8E7C0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dobr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2243" w:type="dxa"/>
            <w:tcBorders>
              <w:bottom w:val="single" w:sz="8" w:space="0" w:color="E8B418"/>
            </w:tcBorders>
            <w:shd w:val="clear" w:color="auto" w:fill="F8E7C0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color w:val="9B2424"/>
                <w:sz w:val="17"/>
                <w:szCs w:val="17"/>
              </w:rPr>
              <w:t>bardzo dobr</w:t>
            </w:r>
            <w:r>
              <w:rPr>
                <w:b/>
                <w:color w:val="9B2424"/>
                <w:sz w:val="17"/>
                <w:szCs w:val="17"/>
              </w:rPr>
              <w:t>a</w:t>
            </w:r>
          </w:p>
        </w:tc>
        <w:tc>
          <w:tcPr>
            <w:tcW w:w="3135" w:type="dxa"/>
            <w:tcBorders>
              <w:bottom w:val="single" w:sz="8" w:space="0" w:color="E8B418"/>
            </w:tcBorders>
            <w:shd w:val="clear" w:color="auto" w:fill="F8E7C0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jc w:val="center"/>
              <w:rPr>
                <w:b/>
                <w:color w:val="9B2424"/>
                <w:sz w:val="17"/>
                <w:szCs w:val="17"/>
              </w:rPr>
            </w:pPr>
            <w:r>
              <w:rPr>
                <w:b/>
                <w:color w:val="9B2424"/>
                <w:sz w:val="17"/>
                <w:szCs w:val="17"/>
              </w:rPr>
              <w:t>celująca</w:t>
            </w:r>
          </w:p>
        </w:tc>
      </w:tr>
      <w:tr w:rsidR="002A0282" w:rsidRPr="0080186D" w:rsidTr="004173DB">
        <w:trPr>
          <w:jc w:val="center"/>
        </w:trPr>
        <w:tc>
          <w:tcPr>
            <w:tcW w:w="13948" w:type="dxa"/>
            <w:gridSpan w:val="5"/>
            <w:tcBorders>
              <w:top w:val="single" w:sz="12" w:space="0" w:color="E8B418"/>
              <w:bottom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t>I. ELEKTROSTATYKA</w:t>
            </w:r>
          </w:p>
        </w:tc>
      </w:tr>
      <w:tr w:rsidR="002A0282" w:rsidRPr="0080186D" w:rsidTr="004173DB">
        <w:trPr>
          <w:jc w:val="center"/>
        </w:trPr>
        <w:tc>
          <w:tcPr>
            <w:tcW w:w="3299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4"/>
              </w:numPr>
              <w:tabs>
                <w:tab w:val="left" w:pos="226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informuje, czym zajmuje się </w:t>
            </w:r>
            <w:proofErr w:type="spellStart"/>
            <w:r w:rsidRPr="0080186D">
              <w:rPr>
                <w:sz w:val="17"/>
                <w:szCs w:val="17"/>
              </w:rPr>
              <w:t>ele-ktrostatyka</w:t>
            </w:r>
            <w:proofErr w:type="spellEnd"/>
            <w:r w:rsidRPr="0080186D">
              <w:rPr>
                <w:sz w:val="17"/>
                <w:szCs w:val="17"/>
              </w:rPr>
              <w:t>; wskazuje przykłady ele</w:t>
            </w:r>
            <w:r w:rsidRPr="0080186D">
              <w:rPr>
                <w:sz w:val="17"/>
                <w:szCs w:val="17"/>
              </w:rPr>
              <w:t>k</w:t>
            </w:r>
            <w:r w:rsidRPr="0080186D">
              <w:rPr>
                <w:sz w:val="17"/>
                <w:szCs w:val="17"/>
              </w:rPr>
              <w:t>tryzowania ciał w otaczającej rz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czywistości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pojęciem ładunku elektrycznego; rozróżnia dwa rodzaje ładunków elektrycznych (dodatnie i ujemne)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wyjaśnia, z czego składa się atom; przedstawia model budowy atomu na schematycznym rysunku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posługuje się pojęciami: </w:t>
            </w:r>
            <w:proofErr w:type="spellStart"/>
            <w:r w:rsidRPr="0080186D">
              <w:rPr>
                <w:sz w:val="17"/>
                <w:szCs w:val="17"/>
              </w:rPr>
              <w:t>przewodni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ka</w:t>
            </w:r>
            <w:proofErr w:type="spellEnd"/>
            <w:r w:rsidRPr="0080186D">
              <w:rPr>
                <w:sz w:val="17"/>
                <w:szCs w:val="17"/>
              </w:rPr>
              <w:t xml:space="preserve"> jako substancji, w której łatwo mogą się przemieszczać ładunki elektryczne, i izolatora jako </w:t>
            </w:r>
            <w:proofErr w:type="spellStart"/>
            <w:r w:rsidRPr="0080186D">
              <w:rPr>
                <w:sz w:val="17"/>
                <w:szCs w:val="17"/>
              </w:rPr>
              <w:t>substan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cji</w:t>
            </w:r>
            <w:proofErr w:type="spellEnd"/>
            <w:r w:rsidRPr="0080186D">
              <w:rPr>
                <w:sz w:val="17"/>
                <w:szCs w:val="17"/>
              </w:rPr>
              <w:t>, w której ładunki elektryczne nie mogą się przemieszczać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odróżnia przewodniki od izolatorów; wskazuje ich przykłady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pojęciem układu iz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lowanego; podaje zasadę zach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wania ładunku elektrycznego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wyodrębnia z tekstów i rysunków informacje kluczowe dla </w:t>
            </w:r>
            <w:proofErr w:type="spellStart"/>
            <w:r w:rsidRPr="0080186D">
              <w:rPr>
                <w:sz w:val="17"/>
                <w:szCs w:val="17"/>
              </w:rPr>
              <w:t>opisywane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go</w:t>
            </w:r>
            <w:proofErr w:type="spellEnd"/>
            <w:r w:rsidRPr="0080186D">
              <w:rPr>
                <w:sz w:val="17"/>
                <w:szCs w:val="17"/>
              </w:rPr>
              <w:t xml:space="preserve"> zjawiska lub problemu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współpracuje w zespole podczas przeprowadzania obserwacji i do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świadczeń, przestrzegając zasad bezpieczeństwa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4"/>
              </w:numPr>
              <w:tabs>
                <w:tab w:val="left" w:pos="226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proste (bardzo łatwe) </w:t>
            </w:r>
            <w:r w:rsidRPr="0080186D">
              <w:rPr>
                <w:sz w:val="17"/>
                <w:szCs w:val="17"/>
              </w:rPr>
              <w:lastRenderedPageBreak/>
              <w:t xml:space="preserve">zadania dotyczące treści rozdziału </w:t>
            </w:r>
            <w:r w:rsidRPr="0080186D">
              <w:rPr>
                <w:i/>
                <w:sz w:val="17"/>
                <w:szCs w:val="17"/>
              </w:rPr>
              <w:t>Elektrostatyka</w:t>
            </w:r>
          </w:p>
        </w:tc>
        <w:tc>
          <w:tcPr>
            <w:tcW w:w="2689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5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doświadczalnie demonstruje zjawiska elektryzowania przez potarcie lub dotyk oraz wz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jemne oddziaływanie ciał naelektryzowanych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sposoby elektryzow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nia ciał przez potarcie i dotyk; informuje, że te zjaw</w:t>
            </w:r>
            <w:r w:rsidRPr="0080186D">
              <w:rPr>
                <w:sz w:val="17"/>
                <w:szCs w:val="17"/>
              </w:rPr>
              <w:t>i</w:t>
            </w:r>
            <w:r w:rsidRPr="0080186D">
              <w:rPr>
                <w:sz w:val="17"/>
                <w:szCs w:val="17"/>
              </w:rPr>
              <w:t>ska polegają na przemies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>czaniu się elektronów; ilustruje to na przykładach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jakościowo oddział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wanie ładunków jednoimie</w:t>
            </w:r>
            <w:r w:rsidRPr="0080186D">
              <w:rPr>
                <w:sz w:val="17"/>
                <w:szCs w:val="17"/>
              </w:rPr>
              <w:t>n</w:t>
            </w:r>
            <w:r w:rsidRPr="0080186D">
              <w:rPr>
                <w:sz w:val="17"/>
                <w:szCs w:val="17"/>
              </w:rPr>
              <w:t>nych i </w:t>
            </w:r>
            <w:proofErr w:type="spellStart"/>
            <w:r w:rsidRPr="0080186D">
              <w:rPr>
                <w:sz w:val="17"/>
                <w:szCs w:val="17"/>
              </w:rPr>
              <w:t>różnoimien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nych</w:t>
            </w:r>
            <w:proofErr w:type="spellEnd"/>
            <w:r w:rsidRPr="0080186D">
              <w:rPr>
                <w:sz w:val="17"/>
                <w:szCs w:val="17"/>
              </w:rPr>
              <w:t>;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daje przykłady oddziaływań elektrostatycznych w otaczającej rzeczy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80186D">
              <w:rPr>
                <w:sz w:val="17"/>
                <w:szCs w:val="17"/>
              </w:rPr>
              <w:t>wistości</w:t>
            </w:r>
            <w:proofErr w:type="spellEnd"/>
            <w:r w:rsidRPr="0080186D">
              <w:rPr>
                <w:sz w:val="17"/>
                <w:szCs w:val="17"/>
              </w:rPr>
              <w:t xml:space="preserve"> i ich zastosowań (poznane na lekcji)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rFonts w:ascii="Cambria Math" w:hAnsi="Cambria Math"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pojęciem ł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dunku elementarnego;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daje symbol ładunku eleme</w:t>
            </w:r>
            <w:r w:rsidRPr="0080186D">
              <w:rPr>
                <w:sz w:val="17"/>
                <w:szCs w:val="17"/>
              </w:rPr>
              <w:t>n</w:t>
            </w:r>
            <w:r w:rsidRPr="0080186D">
              <w:rPr>
                <w:sz w:val="17"/>
                <w:szCs w:val="17"/>
              </w:rPr>
              <w:t>tarnego oraz wartość:</w:t>
            </w:r>
            <w:r w:rsidRPr="0080186D">
              <w:rPr>
                <w:rFonts w:ascii="Cambria Math" w:hAnsi="Cambria Math"/>
                <w:sz w:val="17"/>
                <w:szCs w:val="17"/>
              </w:rPr>
              <w:t xml:space="preserve"> e ≈ 1,6 · 10</w:t>
            </w:r>
            <w:r w:rsidRPr="0080186D">
              <w:rPr>
                <w:rFonts w:ascii="Cambria Math" w:hAnsi="Cambria Math"/>
                <w:position w:val="5"/>
                <w:sz w:val="12"/>
                <w:szCs w:val="12"/>
              </w:rPr>
              <w:t>–19</w:t>
            </w:r>
            <w:r w:rsidRPr="0080186D">
              <w:rPr>
                <w:rFonts w:ascii="Cambria Math" w:hAnsi="Cambria Math"/>
                <w:position w:val="5"/>
                <w:sz w:val="17"/>
                <w:szCs w:val="17"/>
              </w:rPr>
              <w:t xml:space="preserve"> </w:t>
            </w:r>
            <w:r w:rsidRPr="0080186D">
              <w:rPr>
                <w:rFonts w:ascii="Cambria Math" w:hAnsi="Cambria Math"/>
                <w:sz w:val="17"/>
                <w:szCs w:val="17"/>
              </w:rPr>
              <w:t>C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pacing w:val="-6"/>
                <w:sz w:val="17"/>
                <w:szCs w:val="17"/>
              </w:rPr>
            </w:pPr>
            <w:r w:rsidRPr="0080186D">
              <w:rPr>
                <w:spacing w:val="-6"/>
                <w:sz w:val="17"/>
                <w:szCs w:val="17"/>
              </w:rPr>
              <w:t>posługuje się pojęciem ładunku elektrycznego jako wielokrotn</w:t>
            </w:r>
            <w:r w:rsidRPr="0080186D">
              <w:rPr>
                <w:spacing w:val="-6"/>
                <w:sz w:val="17"/>
                <w:szCs w:val="17"/>
              </w:rPr>
              <w:t>o</w:t>
            </w:r>
            <w:r w:rsidRPr="0080186D">
              <w:rPr>
                <w:spacing w:val="-6"/>
                <w:sz w:val="17"/>
                <w:szCs w:val="17"/>
              </w:rPr>
              <w:t>ści ładunku elementarnego; stosuje jednostkę ładunku (</w:t>
            </w:r>
            <w:r w:rsidRPr="0080186D">
              <w:rPr>
                <w:rFonts w:ascii="Cambria Math" w:hAnsi="Cambria Math"/>
                <w:spacing w:val="-6"/>
                <w:sz w:val="17"/>
                <w:szCs w:val="17"/>
              </w:rPr>
              <w:t>1 C</w:t>
            </w:r>
            <w:r w:rsidRPr="0080186D">
              <w:rPr>
                <w:spacing w:val="-6"/>
                <w:sz w:val="17"/>
                <w:szCs w:val="17"/>
              </w:rPr>
              <w:t>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wyjaśnia na przykładach, </w:t>
            </w:r>
            <w:r w:rsidRPr="0080186D">
              <w:rPr>
                <w:sz w:val="17"/>
                <w:szCs w:val="17"/>
              </w:rPr>
              <w:lastRenderedPageBreak/>
              <w:t xml:space="preserve">kiedy ciało jest naładowane dodatnio, a kiedy jest </w:t>
            </w:r>
            <w:proofErr w:type="spellStart"/>
            <w:r w:rsidRPr="0080186D">
              <w:rPr>
                <w:sz w:val="17"/>
                <w:szCs w:val="17"/>
              </w:rPr>
              <w:t>nał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do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wane</w:t>
            </w:r>
            <w:proofErr w:type="spellEnd"/>
            <w:r w:rsidRPr="0080186D">
              <w:rPr>
                <w:sz w:val="17"/>
                <w:szCs w:val="17"/>
              </w:rPr>
              <w:t xml:space="preserve"> ujemnie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pojęciem jonu; wyjaśnia, kiedy powstaje jon dodatni, a kiedy – jon ujemny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doświadczalnie odróżnia przewodniki od izolatorów; wskazuje ich przykłady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informuje, że dobre przewo</w:t>
            </w:r>
            <w:r w:rsidRPr="0080186D">
              <w:rPr>
                <w:sz w:val="17"/>
                <w:szCs w:val="17"/>
              </w:rPr>
              <w:t>d</w:t>
            </w:r>
            <w:r w:rsidRPr="0080186D">
              <w:rPr>
                <w:sz w:val="17"/>
                <w:szCs w:val="17"/>
              </w:rPr>
              <w:t xml:space="preserve">niki </w:t>
            </w:r>
            <w:proofErr w:type="spellStart"/>
            <w:r w:rsidRPr="0080186D">
              <w:rPr>
                <w:sz w:val="17"/>
                <w:szCs w:val="17"/>
              </w:rPr>
              <w:t>elektry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czności</w:t>
            </w:r>
            <w:proofErr w:type="spellEnd"/>
            <w:r w:rsidRPr="0080186D">
              <w:rPr>
                <w:sz w:val="17"/>
                <w:szCs w:val="17"/>
              </w:rPr>
              <w:t xml:space="preserve"> są również dobrymi przewodnikami ci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pła; wymienia przykłady z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stosowań przewodników i izolatorów w otaczającej rzeczywistości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stosuje zasadę zachowania ładunku elektrycznego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analizuje</w:t>
            </w:r>
            <w:r w:rsidRPr="0080186D">
              <w:rPr>
                <w:sz w:val="17"/>
                <w:szCs w:val="17"/>
              </w:rPr>
              <w:t xml:space="preserve"> działani</w:t>
            </w:r>
            <w:r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 xml:space="preserve"> elektr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skopu</w:t>
            </w:r>
            <w:r>
              <w:rPr>
                <w:sz w:val="17"/>
                <w:szCs w:val="17"/>
              </w:rPr>
              <w:t xml:space="preserve"> na podstawie opisu j</w:t>
            </w:r>
            <w:r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go budowy</w:t>
            </w:r>
            <w:r w:rsidRPr="0080186D">
              <w:rPr>
                <w:sz w:val="17"/>
                <w:szCs w:val="17"/>
              </w:rPr>
              <w:t>; posługuje się elektroskopem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przemieszczanie się ładunków w przewodnikach pod wpływem oddziaływ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nia ładunku zewnętrznego (indukcja elektrostatyczna)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podaje przykłady skutków i wykorzystania indukcji ele</w:t>
            </w:r>
            <w:r w:rsidRPr="0080186D">
              <w:rPr>
                <w:sz w:val="17"/>
                <w:szCs w:val="17"/>
              </w:rPr>
              <w:t>k</w:t>
            </w:r>
            <w:r w:rsidRPr="0080186D">
              <w:rPr>
                <w:sz w:val="17"/>
                <w:szCs w:val="17"/>
              </w:rPr>
              <w:t>trostatycznej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 doświadcz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nia:</w:t>
            </w:r>
          </w:p>
          <w:p w:rsidR="002A0282" w:rsidRPr="0080186D" w:rsidRDefault="002A0282" w:rsidP="00566945">
            <w:pPr>
              <w:pStyle w:val="TableParagraph"/>
              <w:numPr>
                <w:ilvl w:val="2"/>
                <w:numId w:val="97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doświadczenie ilustrujące elektryzowanie ciał przez pocieranie oraz oddział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wanie ciał naelektryzow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nych,</w:t>
            </w:r>
          </w:p>
          <w:p w:rsidR="002A0282" w:rsidRPr="0080186D" w:rsidRDefault="002A0282" w:rsidP="00566945">
            <w:pPr>
              <w:pStyle w:val="TableParagraph"/>
              <w:numPr>
                <w:ilvl w:val="2"/>
                <w:numId w:val="97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doświadczenie wykazuj</w:t>
            </w:r>
            <w:r w:rsidRPr="0080186D">
              <w:rPr>
                <w:sz w:val="17"/>
                <w:szCs w:val="17"/>
              </w:rPr>
              <w:t>ą</w:t>
            </w:r>
            <w:r w:rsidRPr="0080186D">
              <w:rPr>
                <w:sz w:val="17"/>
                <w:szCs w:val="17"/>
              </w:rPr>
              <w:t xml:space="preserve">ce, że </w:t>
            </w:r>
            <w:proofErr w:type="spellStart"/>
            <w:r w:rsidRPr="0080186D">
              <w:rPr>
                <w:sz w:val="17"/>
                <w:szCs w:val="17"/>
              </w:rPr>
              <w:t>przewo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dnik</w:t>
            </w:r>
            <w:proofErr w:type="spellEnd"/>
            <w:r w:rsidRPr="0080186D">
              <w:rPr>
                <w:sz w:val="17"/>
                <w:szCs w:val="17"/>
              </w:rPr>
              <w:t xml:space="preserve"> można naelektryzować,</w:t>
            </w:r>
          </w:p>
          <w:p w:rsidR="002A0282" w:rsidRDefault="002A0282" w:rsidP="00566945">
            <w:pPr>
              <w:pStyle w:val="TableParagraph"/>
              <w:numPr>
                <w:ilvl w:val="2"/>
                <w:numId w:val="97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elektryzowanie ciał przez zbliżenie ciała naelektr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zowanego,</w:t>
            </w:r>
          </w:p>
          <w:p w:rsidR="002A0282" w:rsidRPr="00D80932" w:rsidRDefault="002A0282" w:rsidP="004173DB">
            <w:pPr>
              <w:pStyle w:val="TableParagraph"/>
              <w:tabs>
                <w:tab w:val="left" w:pos="39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D80932">
              <w:rPr>
                <w:sz w:val="17"/>
                <w:szCs w:val="17"/>
              </w:rPr>
              <w:t>korzystając z ich opisów i przestrzegając zasad be</w:t>
            </w:r>
            <w:r w:rsidRPr="00D80932">
              <w:rPr>
                <w:sz w:val="17"/>
                <w:szCs w:val="17"/>
              </w:rPr>
              <w:t>z</w:t>
            </w:r>
            <w:r w:rsidRPr="00D80932">
              <w:rPr>
                <w:sz w:val="17"/>
                <w:szCs w:val="17"/>
              </w:rPr>
              <w:t>pieczeństwa; opisuje prz</w:t>
            </w:r>
            <w:r w:rsidRPr="00D80932">
              <w:rPr>
                <w:sz w:val="17"/>
                <w:szCs w:val="17"/>
              </w:rPr>
              <w:t>e</w:t>
            </w:r>
            <w:r w:rsidRPr="00D80932">
              <w:rPr>
                <w:sz w:val="17"/>
                <w:szCs w:val="17"/>
              </w:rPr>
              <w:t>bieg przeprowadzonego d</w:t>
            </w:r>
            <w:r w:rsidRPr="00D80932">
              <w:rPr>
                <w:sz w:val="17"/>
                <w:szCs w:val="17"/>
              </w:rPr>
              <w:t>o</w:t>
            </w:r>
            <w:r w:rsidRPr="00D80932">
              <w:rPr>
                <w:sz w:val="17"/>
                <w:szCs w:val="17"/>
              </w:rPr>
              <w:t>świadczenia (</w:t>
            </w:r>
            <w:proofErr w:type="spellStart"/>
            <w:r w:rsidRPr="00D80932">
              <w:rPr>
                <w:sz w:val="17"/>
                <w:szCs w:val="17"/>
              </w:rPr>
              <w:t>wyróż</w:t>
            </w:r>
            <w:r>
              <w:rPr>
                <w:sz w:val="17"/>
                <w:szCs w:val="17"/>
              </w:rPr>
              <w:t>-</w:t>
            </w:r>
            <w:r w:rsidRPr="00D80932">
              <w:rPr>
                <w:sz w:val="17"/>
                <w:szCs w:val="17"/>
              </w:rPr>
              <w:t>nia</w:t>
            </w:r>
            <w:proofErr w:type="spellEnd"/>
            <w:r w:rsidRPr="00D80932">
              <w:rPr>
                <w:sz w:val="17"/>
                <w:szCs w:val="17"/>
              </w:rPr>
              <w:t xml:space="preserve"> kl</w:t>
            </w:r>
            <w:r w:rsidRPr="00D80932">
              <w:rPr>
                <w:sz w:val="17"/>
                <w:szCs w:val="17"/>
              </w:rPr>
              <w:t>u</w:t>
            </w:r>
            <w:r w:rsidRPr="00D80932">
              <w:rPr>
                <w:sz w:val="17"/>
                <w:szCs w:val="17"/>
              </w:rPr>
              <w:t>czowe kroki i sposób post</w:t>
            </w:r>
            <w:r w:rsidRPr="00D80932">
              <w:rPr>
                <w:sz w:val="17"/>
                <w:szCs w:val="17"/>
              </w:rPr>
              <w:t>ę</w:t>
            </w:r>
            <w:r w:rsidRPr="00D80932">
              <w:rPr>
                <w:sz w:val="17"/>
                <w:szCs w:val="17"/>
              </w:rPr>
              <w:t>powania, wyjaśnia rolę uż</w:t>
            </w:r>
            <w:r w:rsidRPr="00D80932">
              <w:rPr>
                <w:sz w:val="17"/>
                <w:szCs w:val="17"/>
              </w:rPr>
              <w:t>y</w:t>
            </w:r>
            <w:r w:rsidRPr="00D80932">
              <w:rPr>
                <w:sz w:val="17"/>
                <w:szCs w:val="17"/>
              </w:rPr>
              <w:t>tych przyrządów, przedstawia wyniki i formułuje wnioski na podstawie tych wyników)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3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rozwiązuje proste zadania dotyczące treści rozdziału</w:t>
            </w:r>
            <w:r>
              <w:rPr>
                <w:sz w:val="17"/>
                <w:szCs w:val="17"/>
              </w:rPr>
              <w:t xml:space="preserve"> </w:t>
            </w:r>
            <w:r w:rsidRPr="00D80932">
              <w:rPr>
                <w:i/>
                <w:sz w:val="17"/>
                <w:szCs w:val="17"/>
              </w:rPr>
              <w:t>Elektrostatyka</w:t>
            </w:r>
          </w:p>
        </w:tc>
        <w:tc>
          <w:tcPr>
            <w:tcW w:w="2582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 w:line="21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4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wskazuje przykłady oddzi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ływań elektro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statycznych w otaczającej rzeczywistości i ich zastosowań (inne niż poznane na lekcji)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budowę i zastosowanie maszyny elektrostatycznej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porównuje oddziaływania </w:t>
            </w:r>
            <w:proofErr w:type="spellStart"/>
            <w:r w:rsidRPr="0080186D">
              <w:rPr>
                <w:sz w:val="17"/>
                <w:szCs w:val="17"/>
              </w:rPr>
              <w:t>elektrostaty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czne</w:t>
            </w:r>
            <w:proofErr w:type="spellEnd"/>
            <w:r w:rsidRPr="0080186D">
              <w:rPr>
                <w:sz w:val="17"/>
                <w:szCs w:val="17"/>
              </w:rPr>
              <w:t xml:space="preserve"> i grawitacyjne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wykazuje, że </w:t>
            </w:r>
            <w:r w:rsidRPr="00D80932">
              <w:rPr>
                <w:rFonts w:ascii="Cambria Math" w:hAnsi="Cambria Math"/>
                <w:sz w:val="17"/>
                <w:szCs w:val="17"/>
              </w:rPr>
              <w:t>1 C</w:t>
            </w:r>
            <w:r w:rsidRPr="0080186D">
              <w:rPr>
                <w:sz w:val="17"/>
                <w:szCs w:val="17"/>
              </w:rPr>
              <w:t xml:space="preserve"> jest bardzo dużym ładunkiem elektryc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 xml:space="preserve">nym (zawiera </w:t>
            </w:r>
            <w:r>
              <w:rPr>
                <w:sz w:val="17"/>
                <w:szCs w:val="17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</w:rPr>
              <w:t>6,24</w:t>
            </w:r>
            <w:r w:rsidRPr="00D80932">
              <w:rPr>
                <w:rFonts w:ascii="Cambria Math" w:hAnsi="Cambria Math"/>
                <w:spacing w:val="-240"/>
                <w:sz w:val="17"/>
                <w:szCs w:val="17"/>
              </w:rPr>
              <w:t xml:space="preserve"> ·</w:t>
            </w:r>
            <w:r w:rsidRPr="00D80932">
              <w:rPr>
                <w:rFonts w:ascii="Cambria Math" w:hAnsi="Cambria Math"/>
                <w:sz w:val="17"/>
                <w:szCs w:val="17"/>
              </w:rPr>
              <w:t xml:space="preserve"> 10</w:t>
            </w:r>
            <w:r w:rsidRPr="00D80932">
              <w:rPr>
                <w:rFonts w:ascii="Cambria Math" w:hAnsi="Cambria Math"/>
                <w:position w:val="5"/>
                <w:sz w:val="12"/>
                <w:szCs w:val="12"/>
              </w:rPr>
              <w:t>18</w:t>
            </w:r>
            <w:r w:rsidRPr="0080186D">
              <w:rPr>
                <w:position w:val="5"/>
                <w:sz w:val="17"/>
                <w:szCs w:val="17"/>
              </w:rPr>
              <w:t xml:space="preserve"> </w:t>
            </w:r>
            <w:r w:rsidRPr="0080186D">
              <w:rPr>
                <w:sz w:val="17"/>
                <w:szCs w:val="17"/>
              </w:rPr>
              <w:t>ładunków eleme</w:t>
            </w:r>
            <w:r w:rsidRPr="0080186D">
              <w:rPr>
                <w:sz w:val="17"/>
                <w:szCs w:val="17"/>
              </w:rPr>
              <w:t>n</w:t>
            </w:r>
            <w:r w:rsidRPr="0080186D">
              <w:rPr>
                <w:sz w:val="17"/>
                <w:szCs w:val="17"/>
              </w:rPr>
              <w:t xml:space="preserve">tarnych: </w:t>
            </w:r>
            <w:r>
              <w:rPr>
                <w:sz w:val="17"/>
                <w:szCs w:val="17"/>
              </w:rPr>
              <w:br/>
            </w:r>
            <w:r w:rsidRPr="00D80932">
              <w:rPr>
                <w:rFonts w:ascii="Cambria Math" w:hAnsi="Cambria Math"/>
                <w:sz w:val="17"/>
                <w:szCs w:val="17"/>
              </w:rPr>
              <w:t>1 C = 6,24 · 10</w:t>
            </w:r>
            <w:r w:rsidRPr="008909F2">
              <w:rPr>
                <w:rFonts w:ascii="Cambria Math" w:hAnsi="Cambria Math"/>
                <w:position w:val="5"/>
                <w:sz w:val="12"/>
                <w:szCs w:val="12"/>
              </w:rPr>
              <w:t>18</w:t>
            </w:r>
            <w:r w:rsidRPr="0080186D">
              <w:rPr>
                <w:i/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 xml:space="preserve">analizuje tzw. szereg </w:t>
            </w:r>
            <w:proofErr w:type="spellStart"/>
            <w:r w:rsidRPr="0080186D">
              <w:rPr>
                <w:sz w:val="17"/>
                <w:szCs w:val="17"/>
              </w:rPr>
              <w:t>tr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boelektryczny</w:t>
            </w:r>
            <w:proofErr w:type="spellEnd"/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rozwiązuje zadania z wykorzystaniem zależności, że każdy ładunek elektryc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>ny jest wielokrotnością ł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dunku elementarne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 xml:space="preserve">go; przelicza podwielokrotności, </w:t>
            </w:r>
            <w:proofErr w:type="spellStart"/>
            <w:r w:rsidRPr="0080186D">
              <w:rPr>
                <w:sz w:val="17"/>
                <w:szCs w:val="17"/>
              </w:rPr>
              <w:t>przepro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wadza</w:t>
            </w:r>
            <w:proofErr w:type="spellEnd"/>
            <w:r w:rsidRPr="0080186D">
              <w:rPr>
                <w:sz w:val="17"/>
                <w:szCs w:val="17"/>
              </w:rPr>
              <w:t xml:space="preserve"> obliczenia i zapisuje wynik </w:t>
            </w:r>
            <w:r w:rsidRPr="00E0228A">
              <w:rPr>
                <w:sz w:val="17"/>
                <w:szCs w:val="17"/>
              </w:rPr>
              <w:t>zaokrąglony do zadanej liczby cyfr zn</w:t>
            </w:r>
            <w:r w:rsidRPr="00E0228A">
              <w:rPr>
                <w:sz w:val="17"/>
                <w:szCs w:val="17"/>
              </w:rPr>
              <w:t>a</w:t>
            </w:r>
            <w:r w:rsidRPr="00E0228A">
              <w:rPr>
                <w:sz w:val="17"/>
                <w:szCs w:val="17"/>
              </w:rPr>
              <w:t>czących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posługuje się pojęciem </w:t>
            </w:r>
            <w:r w:rsidRPr="0080186D">
              <w:rPr>
                <w:sz w:val="17"/>
                <w:szCs w:val="17"/>
              </w:rPr>
              <w:lastRenderedPageBreak/>
              <w:t>elektronów swobodnych; wykazuje, że w metalach znajdują się elektrony sw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bodne, a</w:t>
            </w:r>
            <w:r>
              <w:rPr>
                <w:sz w:val="17"/>
                <w:szCs w:val="17"/>
              </w:rPr>
              <w:t> </w:t>
            </w:r>
            <w:r w:rsidRPr="0080186D">
              <w:rPr>
                <w:sz w:val="17"/>
                <w:szCs w:val="17"/>
              </w:rPr>
              <w:t>w </w:t>
            </w:r>
            <w:proofErr w:type="spellStart"/>
            <w:r w:rsidRPr="0080186D">
              <w:rPr>
                <w:sz w:val="17"/>
                <w:szCs w:val="17"/>
              </w:rPr>
              <w:t>izo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latorach</w:t>
            </w:r>
            <w:proofErr w:type="spellEnd"/>
            <w:r w:rsidRPr="0080186D">
              <w:rPr>
                <w:sz w:val="17"/>
                <w:szCs w:val="17"/>
              </w:rPr>
              <w:t xml:space="preserve"> elektrony są związane z atomami; na tej podstawie uzasadnia podział substa</w:t>
            </w:r>
            <w:r w:rsidRPr="0080186D">
              <w:rPr>
                <w:sz w:val="17"/>
                <w:szCs w:val="17"/>
              </w:rPr>
              <w:t>n</w:t>
            </w:r>
            <w:r w:rsidRPr="0080186D">
              <w:rPr>
                <w:sz w:val="17"/>
                <w:szCs w:val="17"/>
              </w:rPr>
              <w:t>cji na przewodniki i izolatory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after="20" w:line="21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wyjaśnia wyniki obserwacji </w:t>
            </w:r>
            <w:proofErr w:type="spellStart"/>
            <w:r w:rsidRPr="0080186D">
              <w:rPr>
                <w:sz w:val="17"/>
                <w:szCs w:val="17"/>
              </w:rPr>
              <w:t>przeprowadzo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nych</w:t>
            </w:r>
            <w:proofErr w:type="spellEnd"/>
            <w:r w:rsidRPr="0080186D">
              <w:rPr>
                <w:sz w:val="17"/>
                <w:szCs w:val="17"/>
              </w:rPr>
              <w:t xml:space="preserve"> d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świadczeń związanych z elektryzowaniem prz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wodników; uzasadnia na przykładach, że przewodnik można naelektryzować wtedy, gdy odizoluje się go od ziemi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wyjaśnia, na czym polega uziemienie ciała naelektr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zowanego i zobojętnienie zgromadzonego na nim ł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dunku elektrycznego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opisuje działanie i zastosowanie </w:t>
            </w:r>
            <w:proofErr w:type="spellStart"/>
            <w:r w:rsidRPr="0080186D">
              <w:rPr>
                <w:sz w:val="17"/>
                <w:szCs w:val="17"/>
              </w:rPr>
              <w:t>pioruno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chronu</w:t>
            </w:r>
            <w:proofErr w:type="spellEnd"/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projektuje i przeprowadza:</w:t>
            </w:r>
          </w:p>
          <w:p w:rsidR="002A0282" w:rsidRPr="0080186D" w:rsidRDefault="002A0282" w:rsidP="00566945">
            <w:pPr>
              <w:pStyle w:val="TableParagraph"/>
              <w:numPr>
                <w:ilvl w:val="2"/>
                <w:numId w:val="98"/>
              </w:numPr>
              <w:tabs>
                <w:tab w:val="left" w:pos="392"/>
              </w:tabs>
              <w:spacing w:after="20" w:line="220" w:lineRule="exact"/>
              <w:ind w:left="34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doświadczenie ilustrujące właściwości ciał naele</w:t>
            </w:r>
            <w:r w:rsidRPr="0080186D">
              <w:rPr>
                <w:sz w:val="17"/>
                <w:szCs w:val="17"/>
              </w:rPr>
              <w:t>k</w:t>
            </w:r>
            <w:r w:rsidRPr="0080186D">
              <w:rPr>
                <w:sz w:val="17"/>
                <w:szCs w:val="17"/>
              </w:rPr>
              <w:t>tryzowanych,</w:t>
            </w:r>
          </w:p>
          <w:p w:rsidR="002A0282" w:rsidRDefault="002A0282" w:rsidP="00566945">
            <w:pPr>
              <w:pStyle w:val="TableParagraph"/>
              <w:numPr>
                <w:ilvl w:val="2"/>
                <w:numId w:val="98"/>
              </w:numPr>
              <w:tabs>
                <w:tab w:val="left" w:pos="392"/>
              </w:tabs>
              <w:spacing w:after="20" w:line="220" w:lineRule="exact"/>
              <w:ind w:left="34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doświadczenie ilustrujące skutki indukcji elektrost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tycznej,</w:t>
            </w:r>
          </w:p>
          <w:p w:rsidR="002A0282" w:rsidRPr="00D80932" w:rsidRDefault="002A0282" w:rsidP="004173DB">
            <w:pPr>
              <w:pStyle w:val="TableParagraph"/>
              <w:tabs>
                <w:tab w:val="left" w:pos="392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D80932">
              <w:rPr>
                <w:sz w:val="17"/>
                <w:szCs w:val="17"/>
              </w:rPr>
              <w:t>krytycznie ocenia ich wyniki; wskazuje czynniki istotne i nieistotne dla wyników d</w:t>
            </w:r>
            <w:r w:rsidRPr="00D80932">
              <w:rPr>
                <w:sz w:val="17"/>
                <w:szCs w:val="17"/>
              </w:rPr>
              <w:t>o</w:t>
            </w:r>
            <w:r w:rsidRPr="00D80932">
              <w:rPr>
                <w:sz w:val="17"/>
                <w:szCs w:val="17"/>
              </w:rPr>
              <w:t>świadczeń; formułuje wni</w:t>
            </w:r>
            <w:r w:rsidRPr="00D80932">
              <w:rPr>
                <w:sz w:val="17"/>
                <w:szCs w:val="17"/>
              </w:rPr>
              <w:t>o</w:t>
            </w:r>
            <w:r w:rsidRPr="00D80932">
              <w:rPr>
                <w:sz w:val="17"/>
                <w:szCs w:val="17"/>
              </w:rPr>
              <w:t>ski na podstawie wyników doświadczeń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after="20" w:line="220" w:lineRule="exact"/>
              <w:ind w:left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rozwiązuje zadania bardziej złożone, ale typowe, dot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 xml:space="preserve">czące treści rozdziału </w:t>
            </w:r>
            <w:r w:rsidRPr="0080186D">
              <w:rPr>
                <w:i/>
                <w:sz w:val="17"/>
                <w:szCs w:val="17"/>
              </w:rPr>
              <w:t>Ele</w:t>
            </w:r>
            <w:r w:rsidRPr="0080186D">
              <w:rPr>
                <w:i/>
                <w:sz w:val="17"/>
                <w:szCs w:val="17"/>
              </w:rPr>
              <w:t>k</w:t>
            </w:r>
            <w:r w:rsidRPr="0080186D">
              <w:rPr>
                <w:i/>
                <w:sz w:val="17"/>
                <w:szCs w:val="17"/>
              </w:rPr>
              <w:t>trostatyka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2"/>
              </w:numPr>
              <w:tabs>
                <w:tab w:val="left" w:pos="224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</w:rPr>
              <w:t xml:space="preserve">Elektrostatyka </w:t>
            </w:r>
            <w:r w:rsidRPr="0080186D">
              <w:rPr>
                <w:sz w:val="17"/>
                <w:szCs w:val="17"/>
              </w:rPr>
              <w:t>(w</w:t>
            </w:r>
            <w:r>
              <w:rPr>
                <w:sz w:val="17"/>
                <w:szCs w:val="17"/>
              </w:rPr>
              <w:t> </w:t>
            </w:r>
            <w:r w:rsidRPr="0080186D">
              <w:rPr>
                <w:sz w:val="17"/>
                <w:szCs w:val="17"/>
              </w:rPr>
              <w:t xml:space="preserve">szczególności tekstu: </w:t>
            </w:r>
            <w:r w:rsidRPr="0080186D">
              <w:rPr>
                <w:i/>
                <w:sz w:val="17"/>
                <w:szCs w:val="17"/>
              </w:rPr>
              <w:t>Gdzie wykorzystuje się ele</w:t>
            </w:r>
            <w:r w:rsidRPr="0080186D">
              <w:rPr>
                <w:i/>
                <w:sz w:val="17"/>
                <w:szCs w:val="17"/>
              </w:rPr>
              <w:t>k</w:t>
            </w:r>
            <w:r w:rsidRPr="0080186D">
              <w:rPr>
                <w:i/>
                <w:sz w:val="17"/>
                <w:szCs w:val="17"/>
              </w:rPr>
              <w:t>tryzowanie ciał</w:t>
            </w:r>
            <w:r w:rsidRPr="0080186D">
              <w:rPr>
                <w:sz w:val="17"/>
                <w:szCs w:val="17"/>
              </w:rPr>
              <w:t>)</w:t>
            </w:r>
          </w:p>
        </w:tc>
        <w:tc>
          <w:tcPr>
            <w:tcW w:w="2243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Default="002A0282" w:rsidP="00566945">
            <w:pPr>
              <w:pStyle w:val="TableParagraph"/>
              <w:numPr>
                <w:ilvl w:val="0"/>
                <w:numId w:val="91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rozwiązuje zadania złożone dotyczące tr</w:t>
            </w:r>
            <w:r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 xml:space="preserve">ści rozdziału </w:t>
            </w:r>
            <w:r>
              <w:rPr>
                <w:i/>
                <w:sz w:val="17"/>
                <w:szCs w:val="17"/>
              </w:rPr>
              <w:t>Elektrost</w:t>
            </w:r>
            <w:r>
              <w:rPr>
                <w:i/>
                <w:sz w:val="17"/>
                <w:szCs w:val="17"/>
              </w:rPr>
              <w:t>a</w:t>
            </w:r>
            <w:r>
              <w:rPr>
                <w:i/>
                <w:sz w:val="17"/>
                <w:szCs w:val="17"/>
              </w:rPr>
              <w:t>tyka</w:t>
            </w:r>
            <w:r>
              <w:rPr>
                <w:sz w:val="17"/>
                <w:szCs w:val="17"/>
              </w:rPr>
              <w:t xml:space="preserve"> 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1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realizuje własny projekt dotyczący treści ro</w:t>
            </w:r>
            <w:r>
              <w:rPr>
                <w:sz w:val="17"/>
                <w:szCs w:val="17"/>
              </w:rPr>
              <w:t>z</w:t>
            </w:r>
            <w:r>
              <w:rPr>
                <w:sz w:val="17"/>
                <w:szCs w:val="17"/>
              </w:rPr>
              <w:t xml:space="preserve">działu </w:t>
            </w:r>
            <w:r>
              <w:rPr>
                <w:i/>
                <w:sz w:val="17"/>
                <w:szCs w:val="17"/>
              </w:rPr>
              <w:t>Elektrostatyka</w:t>
            </w:r>
          </w:p>
        </w:tc>
        <w:tc>
          <w:tcPr>
            <w:tcW w:w="3135" w:type="dxa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2A0282" w:rsidRDefault="002A0282" w:rsidP="004173DB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r w:rsidRPr="00C94D3F">
              <w:rPr>
                <w:sz w:val="17"/>
                <w:szCs w:val="17"/>
              </w:rPr>
              <w:t>Uczeń:</w:t>
            </w:r>
          </w:p>
          <w:p w:rsidR="002A0282" w:rsidRDefault="002A0282" w:rsidP="00566945">
            <w:pPr>
              <w:pStyle w:val="TableParagraph"/>
              <w:numPr>
                <w:ilvl w:val="0"/>
                <w:numId w:val="91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rozwiązuje zadania nietypowe dotyczące treści rozdziału </w:t>
            </w:r>
            <w:r w:rsidRPr="00C21DA1">
              <w:rPr>
                <w:i/>
                <w:sz w:val="17"/>
                <w:szCs w:val="17"/>
              </w:rPr>
              <w:t>Elektr</w:t>
            </w:r>
            <w:r w:rsidRPr="00C21DA1">
              <w:rPr>
                <w:i/>
                <w:sz w:val="17"/>
                <w:szCs w:val="17"/>
              </w:rPr>
              <w:t>o</w:t>
            </w:r>
            <w:r w:rsidRPr="00C21DA1">
              <w:rPr>
                <w:i/>
                <w:sz w:val="17"/>
                <w:szCs w:val="17"/>
              </w:rPr>
              <w:t>statyka</w:t>
            </w:r>
            <w:r>
              <w:rPr>
                <w:sz w:val="17"/>
                <w:szCs w:val="17"/>
              </w:rPr>
              <w:t xml:space="preserve"> </w:t>
            </w:r>
          </w:p>
          <w:p w:rsidR="002A0282" w:rsidRPr="00632E7D" w:rsidRDefault="002A0282" w:rsidP="00566945">
            <w:pPr>
              <w:pStyle w:val="TableParagraph"/>
              <w:numPr>
                <w:ilvl w:val="0"/>
                <w:numId w:val="91"/>
              </w:numPr>
              <w:tabs>
                <w:tab w:val="left" w:pos="224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posługuje się pojęciem dipolu elektrycznego do wyjaśnienia sku</w:t>
            </w:r>
            <w:r w:rsidRPr="0080186D">
              <w:rPr>
                <w:sz w:val="17"/>
                <w:szCs w:val="17"/>
              </w:rPr>
              <w:t>t</w:t>
            </w:r>
            <w:r w:rsidRPr="0080186D">
              <w:rPr>
                <w:sz w:val="17"/>
                <w:szCs w:val="17"/>
              </w:rPr>
              <w:t>ków indukcji elektrostatycznej</w:t>
            </w:r>
          </w:p>
        </w:tc>
      </w:tr>
      <w:tr w:rsidR="002A0282" w:rsidRPr="0080186D" w:rsidTr="004173DB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II. PRĄD ELEKTRYCZNY</w:t>
            </w:r>
          </w:p>
        </w:tc>
      </w:tr>
      <w:tr w:rsidR="002A0282" w:rsidRPr="0080186D" w:rsidTr="004173DB">
        <w:trPr>
          <w:jc w:val="center"/>
        </w:trPr>
        <w:tc>
          <w:tcPr>
            <w:tcW w:w="3299" w:type="dxa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określa umowny kierunek przepływu prądu elektrycznego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 doświadczenie m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delowe ilustrujące, czym jest natęż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nie prądu, korzystając z jego opisu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0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pojęciem natężenia prądu wraz z jego jednostką (</w:t>
            </w:r>
            <w:r w:rsidRPr="00173924">
              <w:rPr>
                <w:rFonts w:ascii="Cambria Math" w:hAnsi="Cambria Math"/>
                <w:sz w:val="17"/>
                <w:szCs w:val="17"/>
              </w:rPr>
              <w:t>1 A</w:t>
            </w:r>
            <w:r w:rsidRPr="0080186D">
              <w:rPr>
                <w:sz w:val="17"/>
                <w:szCs w:val="17"/>
              </w:rPr>
              <w:t>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pojęciem obwodu elektrycznego; podaje warunki prz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pływu prądu elektrycznego w obwodzie elektrycznym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wymienia elementy prostego </w:t>
            </w:r>
            <w:proofErr w:type="spellStart"/>
            <w:r w:rsidRPr="0080186D">
              <w:rPr>
                <w:sz w:val="17"/>
                <w:szCs w:val="17"/>
              </w:rPr>
              <w:t>obwo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du</w:t>
            </w:r>
            <w:proofErr w:type="spellEnd"/>
            <w:r w:rsidRPr="0080186D">
              <w:rPr>
                <w:sz w:val="17"/>
                <w:szCs w:val="17"/>
              </w:rPr>
              <w:t xml:space="preserve"> elektrycznego: źródło energii elektrycznej, odbiornik (np. żarówka, </w:t>
            </w:r>
            <w:r w:rsidRPr="0080186D">
              <w:rPr>
                <w:sz w:val="17"/>
                <w:szCs w:val="17"/>
              </w:rPr>
              <w:lastRenderedPageBreak/>
              <w:t>opornik), przewody, wyłącznik, mie</w:t>
            </w:r>
            <w:r w:rsidRPr="0080186D">
              <w:rPr>
                <w:sz w:val="17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niki (amperomierz, woltomierz); ro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>różnia symbole graficzne tych el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mentów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wymienia przyrządy służące do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miaru napięcia elektrycznego i natężenia prądu elektrycznego; w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jaśnia, jak włącza się je do obwodu elektrycznego (</w:t>
            </w:r>
            <w:proofErr w:type="spellStart"/>
            <w:r w:rsidRPr="0080186D">
              <w:rPr>
                <w:sz w:val="17"/>
                <w:szCs w:val="17"/>
              </w:rPr>
              <w:t>ampero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mierz szer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gowo, woltomierz równolegle)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wymienia formy energii, na jakie jest zamieniana energia elektryczna; wymienia źródła energii elektrycznej i odbiorniki; podaje ich przykłady</w:t>
            </w:r>
          </w:p>
          <w:p w:rsidR="002A0282" w:rsidRPr="00D365F8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</w:rPr>
            </w:pPr>
            <w:r w:rsidRPr="00D365F8">
              <w:rPr>
                <w:sz w:val="17"/>
                <w:szCs w:val="17"/>
                <w:highlight w:val="lightGray"/>
              </w:rPr>
              <w:t>wyjaśnia, na czym polega zwarcie; opisuje rolę izolacji i bezpieczników przeciążeniowych w domowej sieci elektrycznej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D365F8">
              <w:rPr>
                <w:sz w:val="17"/>
                <w:szCs w:val="17"/>
                <w:highlight w:val="lightGray"/>
              </w:rPr>
              <w:t>opisuje warunki bezpiecznego korz</w:t>
            </w:r>
            <w:r w:rsidRPr="00D365F8">
              <w:rPr>
                <w:sz w:val="17"/>
                <w:szCs w:val="17"/>
                <w:highlight w:val="lightGray"/>
              </w:rPr>
              <w:t>y</w:t>
            </w:r>
            <w:r w:rsidRPr="00D365F8">
              <w:rPr>
                <w:sz w:val="17"/>
                <w:szCs w:val="17"/>
                <w:highlight w:val="lightGray"/>
              </w:rPr>
              <w:t>stania z energii elektrycznej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wyodrębnia z tekstów, tabel i rysunków informacje kluczowe dla opisywanego zjawiska lub problemu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rozpoznaje zależność rosnącą bądź malejącą na podstawie danych z tabeli lub na podstawie wykresu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współpracuje w zespole podczas przeprowadzania obserwacji i do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świadczeń, przestrzegając zasad bezpieczeństwa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90"/>
              </w:numPr>
              <w:tabs>
                <w:tab w:val="left" w:pos="223"/>
              </w:tabs>
              <w:spacing w:after="20"/>
              <w:ind w:left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</w:rPr>
              <w:t>Prąd elektryczny</w:t>
            </w:r>
          </w:p>
        </w:tc>
        <w:tc>
          <w:tcPr>
            <w:tcW w:w="2689" w:type="dxa"/>
            <w:vMerge w:val="restart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pojęciem n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pięcia elektrycznego jako wielkości określającej ilość energii potrzebnej do prz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niesienia jednostkowego ł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dunku w obwodzie; stosuje jednostkę napięcia (</w:t>
            </w:r>
            <w:r w:rsidRPr="00173924">
              <w:rPr>
                <w:rFonts w:ascii="Cambria Math" w:hAnsi="Cambria Math"/>
                <w:sz w:val="17"/>
                <w:szCs w:val="17"/>
              </w:rPr>
              <w:t>1 V</w:t>
            </w:r>
            <w:r w:rsidRPr="0080186D">
              <w:rPr>
                <w:sz w:val="17"/>
                <w:szCs w:val="17"/>
              </w:rPr>
              <w:t>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 w:line="20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przepływ prądu w obwodach jako ruch ele</w:t>
            </w:r>
            <w:r w:rsidRPr="0080186D">
              <w:rPr>
                <w:sz w:val="17"/>
                <w:szCs w:val="17"/>
              </w:rPr>
              <w:t>k</w:t>
            </w:r>
            <w:r w:rsidRPr="0080186D">
              <w:rPr>
                <w:sz w:val="17"/>
                <w:szCs w:val="17"/>
              </w:rPr>
              <w:t>tronów swobodnych albo j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nów w przewodnikach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stosuje w obliczeniach zwi</w:t>
            </w:r>
            <w:r w:rsidRPr="0080186D">
              <w:rPr>
                <w:sz w:val="17"/>
                <w:szCs w:val="17"/>
              </w:rPr>
              <w:t>ą</w:t>
            </w:r>
            <w:r w:rsidRPr="0080186D">
              <w:rPr>
                <w:sz w:val="17"/>
                <w:szCs w:val="17"/>
              </w:rPr>
              <w:t>zek między natężeniem pr</w:t>
            </w:r>
            <w:r w:rsidRPr="0080186D">
              <w:rPr>
                <w:sz w:val="17"/>
                <w:szCs w:val="17"/>
              </w:rPr>
              <w:t>ą</w:t>
            </w:r>
            <w:r w:rsidRPr="0080186D">
              <w:rPr>
                <w:sz w:val="17"/>
                <w:szCs w:val="17"/>
              </w:rPr>
              <w:t>du a ładunkiem i czasem j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go przepływu przez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lastRenderedPageBreak/>
              <w:t>przeczny przekrój przewodn</w:t>
            </w:r>
            <w:r w:rsidRPr="0080186D">
              <w:rPr>
                <w:sz w:val="17"/>
                <w:szCs w:val="17"/>
              </w:rPr>
              <w:t>i</w:t>
            </w:r>
            <w:r w:rsidRPr="0080186D">
              <w:rPr>
                <w:sz w:val="17"/>
                <w:szCs w:val="17"/>
              </w:rPr>
              <w:t>ka</w:t>
            </w:r>
          </w:p>
          <w:p w:rsidR="002A0282" w:rsidRPr="006C5765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8"/>
                <w:sz w:val="17"/>
                <w:szCs w:val="17"/>
              </w:rPr>
            </w:pPr>
            <w:r w:rsidRPr="006C5765">
              <w:rPr>
                <w:spacing w:val="-8"/>
                <w:sz w:val="17"/>
                <w:szCs w:val="17"/>
              </w:rPr>
              <w:t>rozróżnia sposoby łączenia elementów obwodu elektryc</w:t>
            </w:r>
            <w:r w:rsidRPr="006C5765">
              <w:rPr>
                <w:spacing w:val="-8"/>
                <w:sz w:val="17"/>
                <w:szCs w:val="17"/>
              </w:rPr>
              <w:t>z</w:t>
            </w:r>
            <w:r w:rsidRPr="006C5765">
              <w:rPr>
                <w:spacing w:val="-8"/>
                <w:sz w:val="17"/>
                <w:szCs w:val="17"/>
              </w:rPr>
              <w:t>nego: szeregowy i równoległy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rysuje schematy obwodów elektrycznych składających się z jednego źródła energii, jednego odbiornika, miern</w:t>
            </w:r>
            <w:r w:rsidRPr="0080186D">
              <w:rPr>
                <w:sz w:val="17"/>
                <w:szCs w:val="17"/>
              </w:rPr>
              <w:t>i</w:t>
            </w:r>
            <w:r w:rsidRPr="0080186D">
              <w:rPr>
                <w:sz w:val="17"/>
                <w:szCs w:val="17"/>
              </w:rPr>
              <w:t>ków i </w:t>
            </w:r>
            <w:proofErr w:type="spellStart"/>
            <w:r w:rsidRPr="0080186D">
              <w:rPr>
                <w:sz w:val="17"/>
                <w:szCs w:val="17"/>
              </w:rPr>
              <w:t>wyłączni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ków</w:t>
            </w:r>
            <w:proofErr w:type="spellEnd"/>
            <w:r w:rsidRPr="0080186D">
              <w:rPr>
                <w:sz w:val="17"/>
                <w:szCs w:val="17"/>
              </w:rPr>
              <w:t>; posług</w:t>
            </w:r>
            <w:r w:rsidRPr="0080186D">
              <w:rPr>
                <w:sz w:val="17"/>
                <w:szCs w:val="17"/>
              </w:rPr>
              <w:t>u</w:t>
            </w:r>
            <w:r w:rsidRPr="0080186D">
              <w:rPr>
                <w:sz w:val="17"/>
                <w:szCs w:val="17"/>
              </w:rPr>
              <w:t>je się symbolami graficznymi tych elementów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posługuje się pojęciem oporu </w:t>
            </w:r>
            <w:proofErr w:type="spellStart"/>
            <w:r w:rsidRPr="0080186D">
              <w:rPr>
                <w:sz w:val="17"/>
                <w:szCs w:val="17"/>
              </w:rPr>
              <w:t>elektry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cznego</w:t>
            </w:r>
            <w:proofErr w:type="spellEnd"/>
            <w:r w:rsidRPr="0080186D">
              <w:rPr>
                <w:sz w:val="17"/>
                <w:szCs w:val="17"/>
              </w:rPr>
              <w:t xml:space="preserve"> jako własn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ścią przewodnika; posługuje się jednostką oporu (</w:t>
            </w:r>
            <w:r w:rsidRPr="00173924">
              <w:rPr>
                <w:rFonts w:ascii="Cambria Math" w:hAnsi="Cambria Math"/>
                <w:sz w:val="17"/>
                <w:szCs w:val="17"/>
              </w:rPr>
              <w:t>1 Ω</w:t>
            </w:r>
            <w:r w:rsidRPr="0080186D">
              <w:rPr>
                <w:sz w:val="17"/>
                <w:szCs w:val="17"/>
              </w:rPr>
              <w:t>).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stosuje w obliczeniach zwi</w:t>
            </w:r>
            <w:r w:rsidRPr="0080186D">
              <w:rPr>
                <w:sz w:val="17"/>
                <w:szCs w:val="17"/>
              </w:rPr>
              <w:t>ą</w:t>
            </w:r>
            <w:r w:rsidRPr="0080186D">
              <w:rPr>
                <w:sz w:val="17"/>
                <w:szCs w:val="17"/>
              </w:rPr>
              <w:t>zek między napięciem a natężeniem prądu i oporem elektrycznym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pojęciem pracy i mocy prądu elektrycznego wraz z ich jednostkami; stos</w:t>
            </w:r>
            <w:r w:rsidRPr="0080186D">
              <w:rPr>
                <w:sz w:val="17"/>
                <w:szCs w:val="17"/>
              </w:rPr>
              <w:t>u</w:t>
            </w:r>
            <w:r w:rsidRPr="0080186D">
              <w:rPr>
                <w:sz w:val="17"/>
                <w:szCs w:val="17"/>
              </w:rPr>
              <w:t>je w obliczeniach związek między tymi wielkościami oraz wzory na pracę i moc prądu elektrycznego</w:t>
            </w:r>
          </w:p>
          <w:p w:rsidR="002A0282" w:rsidRPr="00173924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10"/>
                <w:sz w:val="17"/>
                <w:szCs w:val="17"/>
              </w:rPr>
            </w:pPr>
            <w:r w:rsidRPr="00173924">
              <w:rPr>
                <w:spacing w:val="-10"/>
                <w:sz w:val="17"/>
                <w:szCs w:val="17"/>
              </w:rPr>
              <w:t>posługuje się pojęciem mocy znamionowej; analizuje i porównuje dane na tabliczkach znamionowych różnych urządzeń elektrycznych</w:t>
            </w:r>
          </w:p>
          <w:p w:rsidR="002A0282" w:rsidRPr="00173924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pacing w:val="-8"/>
                <w:sz w:val="17"/>
                <w:szCs w:val="17"/>
              </w:rPr>
            </w:pPr>
            <w:r w:rsidRPr="00173924">
              <w:rPr>
                <w:spacing w:val="-8"/>
                <w:sz w:val="17"/>
                <w:szCs w:val="17"/>
              </w:rPr>
              <w:t>wyjaśnia różnicę między prądem stałym i przemiennym; wskazuje baterię, akumulator i zasilacz j</w:t>
            </w:r>
            <w:r w:rsidRPr="00173924">
              <w:rPr>
                <w:spacing w:val="-8"/>
                <w:sz w:val="17"/>
                <w:szCs w:val="17"/>
              </w:rPr>
              <w:t>a</w:t>
            </w:r>
            <w:r w:rsidRPr="00173924">
              <w:rPr>
                <w:spacing w:val="-8"/>
                <w:sz w:val="17"/>
                <w:szCs w:val="17"/>
              </w:rPr>
              <w:t>ko źródła stałego napięcia; o</w:t>
            </w:r>
            <w:r w:rsidRPr="00173924">
              <w:rPr>
                <w:spacing w:val="-8"/>
                <w:sz w:val="17"/>
                <w:szCs w:val="17"/>
              </w:rPr>
              <w:t>d</w:t>
            </w:r>
            <w:r w:rsidRPr="00173924">
              <w:rPr>
                <w:spacing w:val="-8"/>
                <w:sz w:val="17"/>
                <w:szCs w:val="17"/>
              </w:rPr>
              <w:t>różnia to napięcie od napięcia w przewodach doprowadzaj</w:t>
            </w:r>
            <w:r w:rsidRPr="00173924">
              <w:rPr>
                <w:spacing w:val="-8"/>
                <w:sz w:val="17"/>
                <w:szCs w:val="17"/>
              </w:rPr>
              <w:t>ą</w:t>
            </w:r>
            <w:r w:rsidRPr="00173924">
              <w:rPr>
                <w:spacing w:val="-8"/>
                <w:sz w:val="17"/>
                <w:szCs w:val="17"/>
              </w:rPr>
              <w:lastRenderedPageBreak/>
              <w:t>cych prąd do mieszkań</w:t>
            </w:r>
          </w:p>
          <w:p w:rsidR="002A0282" w:rsidRPr="00D365F8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 w:line="214" w:lineRule="exact"/>
              <w:ind w:left="170" w:hanging="170"/>
              <w:rPr>
                <w:sz w:val="17"/>
                <w:szCs w:val="17"/>
                <w:highlight w:val="lightGray"/>
              </w:rPr>
            </w:pPr>
            <w:r w:rsidRPr="00D365F8">
              <w:rPr>
                <w:sz w:val="17"/>
                <w:szCs w:val="17"/>
                <w:highlight w:val="lightGray"/>
              </w:rPr>
              <w:t>opisuje skutki działania prądu na organizm człowieka i inne organizmy żywe; wskazuje zagrożenia porażeniem pr</w:t>
            </w:r>
            <w:r w:rsidRPr="00D365F8">
              <w:rPr>
                <w:sz w:val="17"/>
                <w:szCs w:val="17"/>
                <w:highlight w:val="lightGray"/>
              </w:rPr>
              <w:t>ą</w:t>
            </w:r>
            <w:r w:rsidRPr="00D365F8">
              <w:rPr>
                <w:sz w:val="17"/>
                <w:szCs w:val="17"/>
                <w:highlight w:val="lightGray"/>
              </w:rPr>
              <w:t xml:space="preserve">dem </w:t>
            </w:r>
            <w:proofErr w:type="spellStart"/>
            <w:r w:rsidRPr="00D365F8">
              <w:rPr>
                <w:sz w:val="17"/>
                <w:szCs w:val="17"/>
                <w:highlight w:val="lightGray"/>
              </w:rPr>
              <w:t>elektry-cznym</w:t>
            </w:r>
            <w:proofErr w:type="spellEnd"/>
            <w:r w:rsidRPr="00D365F8">
              <w:rPr>
                <w:sz w:val="17"/>
                <w:szCs w:val="17"/>
                <w:highlight w:val="lightGray"/>
              </w:rPr>
              <w:t>; podaje podstawowe zasady udzie- lania pierwszej pomocy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9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 doświadcz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nia: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99"/>
              </w:numPr>
              <w:spacing w:after="20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doświadczenie wykazujące przepływ ładunków przez przewodniki,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99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łączy według podanego schematu obwód ele</w:t>
            </w:r>
            <w:r w:rsidRPr="0080186D">
              <w:rPr>
                <w:sz w:val="17"/>
                <w:szCs w:val="17"/>
              </w:rPr>
              <w:t>k</w:t>
            </w:r>
            <w:r w:rsidRPr="0080186D">
              <w:rPr>
                <w:sz w:val="17"/>
                <w:szCs w:val="17"/>
              </w:rPr>
              <w:t>tryczny składający się ze źródła (baterii), odbiornika (żarówki), amperomierza i woltomierza,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99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bada zależność natężenia prądu od rodzaju odbiorn</w:t>
            </w:r>
            <w:r w:rsidRPr="0080186D">
              <w:rPr>
                <w:sz w:val="17"/>
                <w:szCs w:val="17"/>
              </w:rPr>
              <w:t>i</w:t>
            </w:r>
            <w:r w:rsidRPr="0080186D">
              <w:rPr>
                <w:sz w:val="17"/>
                <w:szCs w:val="17"/>
              </w:rPr>
              <w:t>ka (żarówki) przy tym s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mym napięciu oraz zale</w:t>
            </w:r>
            <w:r w:rsidRPr="0080186D">
              <w:rPr>
                <w:sz w:val="17"/>
                <w:szCs w:val="17"/>
              </w:rPr>
              <w:t>ż</w:t>
            </w:r>
            <w:r w:rsidRPr="0080186D">
              <w:rPr>
                <w:sz w:val="17"/>
                <w:szCs w:val="17"/>
              </w:rPr>
              <w:t>ność oporu elektrycznego przewodnika od jego dł</w:t>
            </w:r>
            <w:r w:rsidRPr="0080186D">
              <w:rPr>
                <w:sz w:val="17"/>
                <w:szCs w:val="17"/>
              </w:rPr>
              <w:t>u</w:t>
            </w:r>
            <w:r w:rsidRPr="0080186D">
              <w:rPr>
                <w:sz w:val="17"/>
                <w:szCs w:val="17"/>
              </w:rPr>
              <w:t>gości, pola przekroju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przecznego i rodzaju mat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riału, z jakiego jest wykon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ny,</w:t>
            </w:r>
          </w:p>
          <w:p w:rsidR="002A0282" w:rsidRDefault="002A0282" w:rsidP="00566945">
            <w:pPr>
              <w:pStyle w:val="TableParagraph"/>
              <w:numPr>
                <w:ilvl w:val="1"/>
                <w:numId w:val="99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wyznacza moc żarówki z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silanej z baterii za pomocą woltomierza i amperomierza,</w:t>
            </w:r>
          </w:p>
          <w:p w:rsidR="002A0282" w:rsidRPr="006C5765" w:rsidRDefault="002A0282" w:rsidP="004173DB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</w:rPr>
            </w:pPr>
            <w:r w:rsidRPr="006C5765">
              <w:rPr>
                <w:sz w:val="17"/>
                <w:szCs w:val="17"/>
              </w:rPr>
              <w:t>korzystając z ich opisów i przestrzegając zasad be</w:t>
            </w:r>
            <w:r w:rsidRPr="006C5765">
              <w:rPr>
                <w:sz w:val="17"/>
                <w:szCs w:val="17"/>
              </w:rPr>
              <w:t>z</w:t>
            </w:r>
            <w:r w:rsidRPr="006C5765">
              <w:rPr>
                <w:sz w:val="17"/>
                <w:szCs w:val="17"/>
              </w:rPr>
              <w:t>pieczeństwa; odczytuje wskazania mierników; opisuje przebieg przeprowadzonego doświadczenia (</w:t>
            </w:r>
            <w:proofErr w:type="spellStart"/>
            <w:r w:rsidRPr="006C5765">
              <w:rPr>
                <w:sz w:val="17"/>
                <w:szCs w:val="17"/>
              </w:rPr>
              <w:t>wyróż</w:t>
            </w:r>
            <w:r>
              <w:rPr>
                <w:sz w:val="17"/>
                <w:szCs w:val="17"/>
              </w:rPr>
              <w:t>-</w:t>
            </w:r>
            <w:r w:rsidRPr="006C5765">
              <w:rPr>
                <w:sz w:val="17"/>
                <w:szCs w:val="17"/>
              </w:rPr>
              <w:t>nia</w:t>
            </w:r>
            <w:proofErr w:type="spellEnd"/>
            <w:r w:rsidRPr="006C5765">
              <w:rPr>
                <w:sz w:val="17"/>
                <w:szCs w:val="17"/>
              </w:rPr>
              <w:t xml:space="preserve"> </w:t>
            </w:r>
            <w:r w:rsidRPr="006C5765">
              <w:rPr>
                <w:sz w:val="17"/>
                <w:szCs w:val="17"/>
              </w:rPr>
              <w:lastRenderedPageBreak/>
              <w:t>kluczowe kroki i sposób p</w:t>
            </w:r>
            <w:r w:rsidRPr="006C5765">
              <w:rPr>
                <w:sz w:val="17"/>
                <w:szCs w:val="17"/>
              </w:rPr>
              <w:t>o</w:t>
            </w:r>
            <w:r w:rsidRPr="006C5765">
              <w:rPr>
                <w:sz w:val="17"/>
                <w:szCs w:val="17"/>
              </w:rPr>
              <w:t>stępowania, wskazuje rolę użytych przyrządów, prze</w:t>
            </w:r>
            <w:r w:rsidRPr="006C5765">
              <w:rPr>
                <w:sz w:val="17"/>
                <w:szCs w:val="17"/>
              </w:rPr>
              <w:t>d</w:t>
            </w:r>
            <w:r w:rsidRPr="006C5765">
              <w:rPr>
                <w:sz w:val="17"/>
                <w:szCs w:val="17"/>
              </w:rPr>
              <w:t xml:space="preserve">stawia wyniki doświadczenia lub przeprowadza obliczenia i zapisuje wynik </w:t>
            </w:r>
            <w:r w:rsidRPr="00E0228A">
              <w:rPr>
                <w:sz w:val="17"/>
                <w:szCs w:val="17"/>
              </w:rPr>
              <w:t>zaokrąglony do zadanej liczby cyfr zn</w:t>
            </w:r>
            <w:r w:rsidRPr="00E0228A">
              <w:rPr>
                <w:sz w:val="17"/>
                <w:szCs w:val="17"/>
              </w:rPr>
              <w:t>a</w:t>
            </w:r>
            <w:r w:rsidRPr="00E0228A">
              <w:rPr>
                <w:sz w:val="17"/>
                <w:szCs w:val="17"/>
              </w:rPr>
              <w:t>czących</w:t>
            </w:r>
            <w:r w:rsidRPr="006C5765">
              <w:rPr>
                <w:sz w:val="17"/>
                <w:szCs w:val="17"/>
              </w:rPr>
              <w:t>, formułuje wnioski na podstawie tych wyników)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6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</w:rPr>
              <w:t>Prąd ele</w:t>
            </w:r>
            <w:r w:rsidRPr="0080186D">
              <w:rPr>
                <w:i/>
                <w:sz w:val="17"/>
                <w:szCs w:val="17"/>
              </w:rPr>
              <w:t>k</w:t>
            </w:r>
            <w:r w:rsidRPr="0080186D">
              <w:rPr>
                <w:i/>
                <w:sz w:val="17"/>
                <w:szCs w:val="17"/>
              </w:rPr>
              <w:t xml:space="preserve">tryczny </w:t>
            </w:r>
            <w:r w:rsidRPr="0080186D">
              <w:rPr>
                <w:sz w:val="17"/>
                <w:szCs w:val="17"/>
              </w:rPr>
              <w:t>(rozpoznaje propo</w:t>
            </w:r>
            <w:r w:rsidRPr="0080186D">
              <w:rPr>
                <w:sz w:val="17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cjonalność prostą na po</w:t>
            </w:r>
            <w:r w:rsidRPr="0080186D">
              <w:rPr>
                <w:sz w:val="17"/>
                <w:szCs w:val="17"/>
              </w:rPr>
              <w:t>d</w:t>
            </w:r>
            <w:r w:rsidRPr="0080186D">
              <w:rPr>
                <w:sz w:val="17"/>
                <w:szCs w:val="17"/>
              </w:rPr>
              <w:t>stawie wykresu, przelicza wi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lokrotności i podwielokrotności oraz je</w:t>
            </w:r>
            <w:r w:rsidRPr="0080186D">
              <w:rPr>
                <w:sz w:val="17"/>
                <w:szCs w:val="17"/>
              </w:rPr>
              <w:t>d</w:t>
            </w:r>
            <w:r w:rsidRPr="0080186D">
              <w:rPr>
                <w:sz w:val="17"/>
                <w:szCs w:val="17"/>
              </w:rPr>
              <w:t xml:space="preserve">nostki czasu, przeprowadza obliczenia i zapisuje wynik </w:t>
            </w:r>
            <w:r w:rsidRPr="00E0228A">
              <w:rPr>
                <w:sz w:val="17"/>
                <w:szCs w:val="17"/>
              </w:rPr>
              <w:t>zaokrąglony do zadanej lic</w:t>
            </w:r>
            <w:r w:rsidRPr="00E0228A">
              <w:rPr>
                <w:sz w:val="17"/>
                <w:szCs w:val="17"/>
              </w:rPr>
              <w:t>z</w:t>
            </w:r>
            <w:r w:rsidRPr="00E0228A">
              <w:rPr>
                <w:sz w:val="17"/>
                <w:szCs w:val="17"/>
              </w:rPr>
              <w:t>by cyfr znaczących</w:t>
            </w:r>
            <w:r w:rsidRPr="0080186D">
              <w:rPr>
                <w:sz w:val="17"/>
                <w:szCs w:val="17"/>
              </w:rPr>
              <w:t>)</w:t>
            </w:r>
          </w:p>
        </w:tc>
        <w:tc>
          <w:tcPr>
            <w:tcW w:w="2582" w:type="dxa"/>
            <w:vMerge w:val="restart"/>
            <w:tcBorders>
              <w:top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porównuje oddziaływania elektro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statyczne i grawitacyjne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porównuje ruch swobo</w:t>
            </w:r>
            <w:r w:rsidRPr="0080186D">
              <w:rPr>
                <w:sz w:val="17"/>
                <w:szCs w:val="17"/>
              </w:rPr>
              <w:t>d</w:t>
            </w:r>
            <w:r w:rsidRPr="0080186D">
              <w:rPr>
                <w:sz w:val="17"/>
                <w:szCs w:val="17"/>
              </w:rPr>
              <w:t>nych elektronów w przewodniku z ruchem elektronów wtedy, gdy do końców przewodnika po</w:t>
            </w:r>
            <w:r w:rsidRPr="0080186D">
              <w:rPr>
                <w:sz w:val="17"/>
                <w:szCs w:val="17"/>
              </w:rPr>
              <w:t>d</w:t>
            </w:r>
            <w:r w:rsidRPr="0080186D">
              <w:rPr>
                <w:sz w:val="17"/>
                <w:szCs w:val="17"/>
              </w:rPr>
              <w:t>łączymy źródło napięcia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 w:line="20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rozróżnia węzły i gałęzie; wskazuje je w obwodzie elektrycznym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doświadczalnie wyznacza opór przewodnika przez pomiary napięcia na jego </w:t>
            </w:r>
            <w:r w:rsidRPr="0080186D">
              <w:rPr>
                <w:sz w:val="17"/>
                <w:szCs w:val="17"/>
              </w:rPr>
              <w:lastRenderedPageBreak/>
              <w:t>końcach oraz natężenia płynącego przezeń prądu; zapisuje wyniki pomiarów wraz z ich jednostkami, z uwzględnieniem informacji o niepewności; przeprow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 xml:space="preserve">dza obliczenia i zapisuje wynik </w:t>
            </w:r>
            <w:r w:rsidRPr="00E0228A">
              <w:rPr>
                <w:sz w:val="17"/>
                <w:szCs w:val="17"/>
              </w:rPr>
              <w:t>zaokrąglony do zad</w:t>
            </w:r>
            <w:r w:rsidRPr="00E0228A">
              <w:rPr>
                <w:sz w:val="17"/>
                <w:szCs w:val="17"/>
              </w:rPr>
              <w:t>a</w:t>
            </w:r>
            <w:r w:rsidRPr="00E0228A">
              <w:rPr>
                <w:sz w:val="17"/>
                <w:szCs w:val="17"/>
              </w:rPr>
              <w:t>nej liczby cyfr znaczących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stosuje w obliczeniach zależność oporu elektryc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>nego przewodnika od jego długości, pola przekroju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przecznego i rodzaju mat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riału, z jakiego jest wykon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ny; przeprowadza oblicz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 xml:space="preserve">nia i zapisuje wynik </w:t>
            </w:r>
            <w:r w:rsidRPr="00E0228A">
              <w:rPr>
                <w:sz w:val="17"/>
                <w:szCs w:val="17"/>
              </w:rPr>
              <w:t>zaokr</w:t>
            </w:r>
            <w:r w:rsidRPr="00E0228A">
              <w:rPr>
                <w:sz w:val="17"/>
                <w:szCs w:val="17"/>
              </w:rPr>
              <w:t>ą</w:t>
            </w:r>
            <w:r w:rsidRPr="00E0228A">
              <w:rPr>
                <w:sz w:val="17"/>
                <w:szCs w:val="17"/>
              </w:rPr>
              <w:t>glony do zadanej liczby cyfr znaczących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posługuje się pojęciem oporu właściwe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go oraz t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belami wielkości fizycznych w celu odszukania jego wa</w:t>
            </w:r>
            <w:r w:rsidRPr="0080186D">
              <w:rPr>
                <w:sz w:val="17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tości dla danej substancji; analizuje i porównuje wart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ści oporu właściwego ró</w:t>
            </w:r>
            <w:r w:rsidRPr="0080186D">
              <w:rPr>
                <w:sz w:val="17"/>
                <w:szCs w:val="17"/>
              </w:rPr>
              <w:t>ż</w:t>
            </w:r>
            <w:r w:rsidRPr="0080186D">
              <w:rPr>
                <w:sz w:val="17"/>
                <w:szCs w:val="17"/>
              </w:rPr>
              <w:t>nych substancji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opisuje zależność napięcia od czasu w przewodach doprowadzających prąd do mieszkań; posługuje się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jęciem napięcia skuteczn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go; wyjaśnia rolę zasilaczy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stwierdza, że elektrownie wytwarzają prąd przemie</w:t>
            </w:r>
            <w:r w:rsidRPr="0080186D">
              <w:rPr>
                <w:sz w:val="17"/>
                <w:szCs w:val="17"/>
              </w:rPr>
              <w:t>n</w:t>
            </w:r>
            <w:r w:rsidRPr="0080186D">
              <w:rPr>
                <w:sz w:val="17"/>
                <w:szCs w:val="17"/>
              </w:rPr>
              <w:t>ny, który do mieszkań jest dostarczany pod napięciem 230 V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 xml:space="preserve">rozwiązuje zadania (lub problemy) bardziej złożone, dotyczące treści rozdziału </w:t>
            </w:r>
            <w:r w:rsidRPr="0080186D">
              <w:rPr>
                <w:i/>
                <w:sz w:val="17"/>
                <w:szCs w:val="17"/>
              </w:rPr>
              <w:t>Prąd elektryczny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 w:line="216" w:lineRule="exact"/>
              <w:ind w:left="170" w:hanging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</w:rPr>
              <w:t>Prąd elektryczny</w:t>
            </w:r>
          </w:p>
          <w:p w:rsidR="002A0282" w:rsidRPr="006C5765" w:rsidRDefault="002A0282" w:rsidP="00566945">
            <w:pPr>
              <w:pStyle w:val="TableParagraph"/>
              <w:numPr>
                <w:ilvl w:val="0"/>
                <w:numId w:val="88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</w:rPr>
              <w:t xml:space="preserve">Żarówka czy świetlówka </w:t>
            </w:r>
            <w:r w:rsidRPr="0080186D">
              <w:rPr>
                <w:sz w:val="17"/>
                <w:szCs w:val="17"/>
              </w:rPr>
              <w:t>(opi</w:t>
            </w:r>
            <w:r w:rsidRPr="006C5765">
              <w:rPr>
                <w:sz w:val="17"/>
                <w:szCs w:val="17"/>
              </w:rPr>
              <w:t>sany w podręczniku)</w:t>
            </w:r>
          </w:p>
        </w:tc>
        <w:tc>
          <w:tcPr>
            <w:tcW w:w="2243" w:type="dxa"/>
            <w:vMerge w:val="restart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right w:val="single" w:sz="4" w:space="0" w:color="C9C9C9" w:themeColor="accent3" w:themeTint="99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7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sporządza wykres zale</w:t>
            </w:r>
            <w:r w:rsidRPr="0080186D">
              <w:rPr>
                <w:sz w:val="17"/>
                <w:szCs w:val="17"/>
              </w:rPr>
              <w:t>ż</w:t>
            </w:r>
            <w:r w:rsidRPr="0080186D">
              <w:rPr>
                <w:sz w:val="17"/>
                <w:szCs w:val="17"/>
              </w:rPr>
              <w:t>ności natężenia prądu od przyłożonego n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 xml:space="preserve">pięcia </w:t>
            </w:r>
            <w:r w:rsidRPr="0080186D">
              <w:rPr>
                <w:i/>
                <w:sz w:val="17"/>
                <w:szCs w:val="17"/>
              </w:rPr>
              <w:t>I</w:t>
            </w:r>
            <w:r w:rsidRPr="0080186D">
              <w:rPr>
                <w:sz w:val="17"/>
                <w:szCs w:val="17"/>
              </w:rPr>
              <w:t>(</w:t>
            </w:r>
            <w:r w:rsidRPr="0080186D">
              <w:rPr>
                <w:i/>
                <w:sz w:val="17"/>
                <w:szCs w:val="17"/>
              </w:rPr>
              <w:t>U</w:t>
            </w:r>
            <w:r w:rsidRPr="0080186D">
              <w:rPr>
                <w:sz w:val="17"/>
                <w:szCs w:val="17"/>
              </w:rPr>
              <w:t>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7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rozwiązuje zadania złożone</w:t>
            </w:r>
            <w:r>
              <w:rPr>
                <w:sz w:val="17"/>
                <w:szCs w:val="17"/>
              </w:rPr>
              <w:t xml:space="preserve"> </w:t>
            </w:r>
            <w:r w:rsidRPr="0080186D">
              <w:rPr>
                <w:sz w:val="17"/>
                <w:szCs w:val="17"/>
              </w:rPr>
              <w:t>dotyczące tr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 xml:space="preserve">ści rozdziału </w:t>
            </w:r>
            <w:r w:rsidRPr="0080186D">
              <w:rPr>
                <w:i/>
                <w:sz w:val="17"/>
                <w:szCs w:val="17"/>
              </w:rPr>
              <w:t>Prąd ele</w:t>
            </w:r>
            <w:r w:rsidRPr="0080186D">
              <w:rPr>
                <w:i/>
                <w:sz w:val="17"/>
                <w:szCs w:val="17"/>
              </w:rPr>
              <w:t>k</w:t>
            </w:r>
            <w:r w:rsidRPr="0080186D">
              <w:rPr>
                <w:i/>
                <w:sz w:val="17"/>
                <w:szCs w:val="17"/>
              </w:rPr>
              <w:t>tryczny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7"/>
              </w:numPr>
              <w:tabs>
                <w:tab w:val="left" w:pos="225"/>
              </w:tabs>
              <w:spacing w:after="20"/>
              <w:rPr>
                <w:sz w:val="17"/>
                <w:szCs w:val="17"/>
              </w:rPr>
            </w:pPr>
            <w:r w:rsidRPr="00632E7D">
              <w:rPr>
                <w:sz w:val="17"/>
                <w:szCs w:val="17"/>
              </w:rPr>
              <w:t>realizuje własny projekt związany z treścią ro</w:t>
            </w:r>
            <w:r w:rsidRPr="00632E7D">
              <w:rPr>
                <w:sz w:val="17"/>
                <w:szCs w:val="17"/>
              </w:rPr>
              <w:t>z</w:t>
            </w:r>
            <w:r w:rsidRPr="00632E7D">
              <w:rPr>
                <w:sz w:val="17"/>
                <w:szCs w:val="17"/>
              </w:rPr>
              <w:t xml:space="preserve">działu </w:t>
            </w:r>
            <w:r w:rsidRPr="00632E7D">
              <w:rPr>
                <w:i/>
                <w:sz w:val="17"/>
                <w:szCs w:val="17"/>
              </w:rPr>
              <w:t>Prąd elektryczny</w:t>
            </w:r>
            <w:r w:rsidRPr="00632E7D">
              <w:rPr>
                <w:sz w:val="17"/>
                <w:szCs w:val="17"/>
              </w:rPr>
              <w:t xml:space="preserve"> (inny niż opisany w podręczniku)</w:t>
            </w:r>
          </w:p>
        </w:tc>
        <w:tc>
          <w:tcPr>
            <w:tcW w:w="3135" w:type="dxa"/>
            <w:tcBorders>
              <w:top w:val="single" w:sz="4" w:space="0" w:color="C9C9C9" w:themeColor="accent3" w:themeTint="99"/>
              <w:left w:val="single" w:sz="4" w:space="0" w:color="C9C9C9" w:themeColor="accent3" w:themeTint="99"/>
              <w:bottom w:val="nil"/>
              <w:right w:val="single" w:sz="4" w:space="0" w:color="C9C9C9" w:themeColor="accent3" w:themeTint="99"/>
            </w:tcBorders>
            <w:shd w:val="clear" w:color="auto" w:fill="FDFAF1"/>
          </w:tcPr>
          <w:p w:rsidR="002A0282" w:rsidRDefault="002A0282" w:rsidP="004173DB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r w:rsidRPr="00C94D3F">
              <w:rPr>
                <w:sz w:val="17"/>
                <w:szCs w:val="17"/>
              </w:rPr>
              <w:t>Uczeń:</w:t>
            </w:r>
          </w:p>
          <w:p w:rsidR="002A0282" w:rsidRPr="00EE7CB6" w:rsidRDefault="002A0282" w:rsidP="00566945">
            <w:pPr>
              <w:pStyle w:val="TableParagraph"/>
              <w:numPr>
                <w:ilvl w:val="0"/>
                <w:numId w:val="87"/>
              </w:numPr>
              <w:tabs>
                <w:tab w:val="left" w:pos="225"/>
              </w:tabs>
              <w:spacing w:after="20" w:line="288" w:lineRule="auto"/>
              <w:ind w:left="170" w:hanging="170"/>
              <w:rPr>
                <w:sz w:val="17"/>
                <w:szCs w:val="17"/>
              </w:rPr>
            </w:pPr>
            <w:r w:rsidRPr="00632E7D">
              <w:rPr>
                <w:sz w:val="17"/>
                <w:szCs w:val="17"/>
              </w:rPr>
              <w:t>rozwiązuje zadania nietypowe (lub problemy) dotyczące treści ro</w:t>
            </w:r>
            <w:r w:rsidRPr="00632E7D">
              <w:rPr>
                <w:sz w:val="17"/>
                <w:szCs w:val="17"/>
              </w:rPr>
              <w:t>z</w:t>
            </w:r>
            <w:r w:rsidRPr="00632E7D">
              <w:rPr>
                <w:sz w:val="17"/>
                <w:szCs w:val="17"/>
              </w:rPr>
              <w:t xml:space="preserve">działu </w:t>
            </w:r>
            <w:r w:rsidRPr="00632E7D">
              <w:rPr>
                <w:i/>
                <w:sz w:val="17"/>
                <w:szCs w:val="17"/>
              </w:rPr>
              <w:t>Prąd elektryczny</w:t>
            </w:r>
          </w:p>
          <w:p w:rsidR="002A0282" w:rsidRDefault="002A0282" w:rsidP="00566945">
            <w:pPr>
              <w:pStyle w:val="TableParagraph"/>
              <w:numPr>
                <w:ilvl w:val="0"/>
                <w:numId w:val="87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909F2">
              <w:rPr>
                <w:spacing w:val="-6"/>
                <w:position w:val="5"/>
                <w:sz w:val="12"/>
                <w:szCs w:val="17"/>
              </w:rPr>
              <w:t>R</w:t>
            </w:r>
            <w:r w:rsidRPr="008909F2">
              <w:rPr>
                <w:spacing w:val="-6"/>
                <w:sz w:val="17"/>
                <w:szCs w:val="17"/>
              </w:rPr>
              <w:t xml:space="preserve">projektuje i przeprowadza </w:t>
            </w:r>
            <w:proofErr w:type="spellStart"/>
            <w:r w:rsidRPr="008909F2">
              <w:rPr>
                <w:spacing w:val="-6"/>
                <w:sz w:val="17"/>
                <w:szCs w:val="17"/>
              </w:rPr>
              <w:t>doświad-czenie</w:t>
            </w:r>
            <w:proofErr w:type="spellEnd"/>
            <w:r w:rsidRPr="008909F2">
              <w:rPr>
                <w:spacing w:val="-6"/>
                <w:sz w:val="17"/>
                <w:szCs w:val="17"/>
              </w:rPr>
              <w:t xml:space="preserve"> (inne niż opisane w podręczniku)</w:t>
            </w:r>
            <w:r w:rsidRPr="008909F2">
              <w:rPr>
                <w:spacing w:val="-4"/>
                <w:sz w:val="17"/>
                <w:szCs w:val="17"/>
              </w:rPr>
              <w:t xml:space="preserve"> wykazujące zale</w:t>
            </w:r>
            <w:r w:rsidRPr="00173924">
              <w:rPr>
                <w:sz w:val="17"/>
                <w:szCs w:val="17"/>
              </w:rPr>
              <w:t>ż</w:t>
            </w:r>
            <w:r w:rsidRPr="00173924">
              <w:rPr>
                <w:sz w:val="17"/>
                <w:szCs w:val="17"/>
              </w:rPr>
              <w:t xml:space="preserve">ność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R=ρ</m:t>
              </m:r>
              <m:f>
                <m:fPr>
                  <m:ctrlPr>
                    <w:rPr>
                      <w:rFonts w:ascii="Cambria Math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6"/>
                      <w:szCs w:val="16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  <w:sz w:val="16"/>
                      <w:szCs w:val="16"/>
                    </w:rPr>
                    <m:t>S</m:t>
                  </m:r>
                </m:den>
              </m:f>
            </m:oMath>
            <w:r w:rsidRPr="00173924">
              <w:rPr>
                <w:sz w:val="17"/>
                <w:szCs w:val="17"/>
              </w:rPr>
              <w:t>; krytycznie ocenia jego wynik; wskazuje czynniki istotne i nieistotne dla</w:t>
            </w:r>
            <w:r>
              <w:rPr>
                <w:sz w:val="17"/>
                <w:szCs w:val="17"/>
              </w:rPr>
              <w:t xml:space="preserve"> </w:t>
            </w:r>
            <w:r w:rsidRPr="00173924">
              <w:rPr>
                <w:sz w:val="17"/>
                <w:szCs w:val="17"/>
              </w:rPr>
              <w:t>jego wyniku; form</w:t>
            </w:r>
            <w:r w:rsidRPr="00173924">
              <w:rPr>
                <w:sz w:val="17"/>
                <w:szCs w:val="17"/>
              </w:rPr>
              <w:t>u</w:t>
            </w:r>
            <w:r w:rsidRPr="00173924">
              <w:rPr>
                <w:sz w:val="17"/>
                <w:szCs w:val="17"/>
              </w:rPr>
              <w:t>łuje wnioski</w:t>
            </w:r>
          </w:p>
          <w:p w:rsidR="002A0282" w:rsidRPr="00EE7CB6" w:rsidRDefault="002A0282" w:rsidP="00566945">
            <w:pPr>
              <w:pStyle w:val="TableParagraph"/>
              <w:numPr>
                <w:ilvl w:val="0"/>
                <w:numId w:val="87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 xml:space="preserve"> R</w:t>
            </w:r>
            <w:r w:rsidRPr="0080186D">
              <w:rPr>
                <w:sz w:val="17"/>
                <w:szCs w:val="17"/>
              </w:rPr>
              <w:t>ilustruje na wykresie zależność napięcia od czasu w przewodach doprowadzających prąd do mieszkań</w:t>
            </w:r>
          </w:p>
        </w:tc>
      </w:tr>
      <w:tr w:rsidR="002A0282" w:rsidRPr="0080186D" w:rsidTr="004173DB">
        <w:trPr>
          <w:jc w:val="center"/>
        </w:trPr>
        <w:tc>
          <w:tcPr>
            <w:tcW w:w="3299" w:type="dxa"/>
            <w:vMerge/>
            <w:tcBorders>
              <w:bottom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</w:p>
        </w:tc>
        <w:tc>
          <w:tcPr>
            <w:tcW w:w="2689" w:type="dxa"/>
            <w:vMerge/>
            <w:tcBorders>
              <w:bottom w:val="single" w:sz="6" w:space="0" w:color="C4C4C4"/>
            </w:tcBorders>
            <w:shd w:val="clear" w:color="auto" w:fill="FDFAF1"/>
          </w:tcPr>
          <w:p w:rsidR="002A0282" w:rsidRPr="0080186D" w:rsidRDefault="002A0282" w:rsidP="00566945">
            <w:pPr>
              <w:pStyle w:val="TableParagraph"/>
              <w:numPr>
                <w:ilvl w:val="0"/>
                <w:numId w:val="86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</w:p>
        </w:tc>
        <w:tc>
          <w:tcPr>
            <w:tcW w:w="2582" w:type="dxa"/>
            <w:vMerge/>
            <w:tcBorders>
              <w:bottom w:val="single" w:sz="6" w:space="0" w:color="C4C4C4"/>
              <w:right w:val="single" w:sz="4" w:space="0" w:color="C9C9C9" w:themeColor="accent3" w:themeTint="99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</w:p>
        </w:tc>
        <w:tc>
          <w:tcPr>
            <w:tcW w:w="2243" w:type="dxa"/>
            <w:vMerge/>
            <w:tcBorders>
              <w:left w:val="single" w:sz="4" w:space="0" w:color="C9C9C9" w:themeColor="accent3" w:themeTint="99"/>
              <w:bottom w:val="single" w:sz="6" w:space="0" w:color="C4C4C4"/>
              <w:right w:val="single" w:sz="4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</w:p>
        </w:tc>
        <w:tc>
          <w:tcPr>
            <w:tcW w:w="3135" w:type="dxa"/>
            <w:tcBorders>
              <w:top w:val="nil"/>
              <w:left w:val="single" w:sz="4" w:space="0" w:color="C4C4C4"/>
              <w:bottom w:val="single" w:sz="4" w:space="0" w:color="C4C4C4"/>
            </w:tcBorders>
            <w:shd w:val="clear" w:color="auto" w:fill="FDFAF1"/>
          </w:tcPr>
          <w:p w:rsidR="002A0282" w:rsidRPr="00632E7D" w:rsidRDefault="002A0282" w:rsidP="004173DB">
            <w:pPr>
              <w:pStyle w:val="TableParagraph"/>
              <w:tabs>
                <w:tab w:val="left" w:pos="223"/>
              </w:tabs>
              <w:spacing w:after="20" w:line="200" w:lineRule="exact"/>
              <w:rPr>
                <w:sz w:val="17"/>
                <w:szCs w:val="17"/>
              </w:rPr>
            </w:pPr>
          </w:p>
        </w:tc>
      </w:tr>
      <w:tr w:rsidR="002A0282" w:rsidRPr="0080186D" w:rsidTr="004173DB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III. MAGNETYZM</w:t>
            </w:r>
          </w:p>
        </w:tc>
      </w:tr>
      <w:tr w:rsidR="002A0282" w:rsidRPr="0080186D" w:rsidTr="004173DB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nazywa bieguny magnesów stałych, opisuje oddziaływanie między nimi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doświadczalnie demonstruje </w:t>
            </w:r>
            <w:proofErr w:type="spellStart"/>
            <w:r w:rsidRPr="0080186D">
              <w:rPr>
                <w:sz w:val="17"/>
                <w:szCs w:val="17"/>
              </w:rPr>
              <w:t>zacho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wanie</w:t>
            </w:r>
            <w:proofErr w:type="spellEnd"/>
            <w:r w:rsidRPr="0080186D">
              <w:rPr>
                <w:sz w:val="17"/>
                <w:szCs w:val="17"/>
              </w:rPr>
              <w:t xml:space="preserve"> się igły magnetycznej w obecności magnesu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opisuje zachowanie się igły </w:t>
            </w:r>
            <w:proofErr w:type="spellStart"/>
            <w:r w:rsidRPr="0080186D">
              <w:rPr>
                <w:sz w:val="17"/>
                <w:szCs w:val="17"/>
              </w:rPr>
              <w:t>magne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tycznej w otoczeniu prostoliniowego przewodnika z prądem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pojęciem zwojnicy; stwierdza, że zwojnica, przez którą płynie prąd elektryczny, zachowuje się jak magnes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5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wyodrębnia z tekstów i ilustracji i</w:t>
            </w:r>
            <w:r w:rsidRPr="0080186D">
              <w:rPr>
                <w:sz w:val="17"/>
                <w:szCs w:val="17"/>
              </w:rPr>
              <w:t>n</w:t>
            </w:r>
            <w:r w:rsidRPr="0080186D">
              <w:rPr>
                <w:sz w:val="17"/>
                <w:szCs w:val="17"/>
              </w:rPr>
              <w:t xml:space="preserve">formacje kluczowe dla </w:t>
            </w:r>
            <w:proofErr w:type="spellStart"/>
            <w:r w:rsidRPr="0080186D">
              <w:rPr>
                <w:sz w:val="17"/>
                <w:szCs w:val="17"/>
              </w:rPr>
              <w:t>opisywa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nego</w:t>
            </w:r>
            <w:proofErr w:type="spellEnd"/>
            <w:r w:rsidRPr="0080186D">
              <w:rPr>
                <w:sz w:val="17"/>
                <w:szCs w:val="17"/>
              </w:rPr>
              <w:t xml:space="preserve"> zjawiska lub problemu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1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współpracuje w zespole podczas przeprowadzania obserwacji i doświadczeń, przestrzegając zasad bezpieczeństwa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1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</w:rPr>
              <w:t>Magnetyzm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zachowanie się igły magnetycznej w obecności magnesu oraz zasadę dzi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łania kompasu (podaje czynniki zakłócające jego prawidłowe działanie);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sługuje się pojęciem bieg</w:t>
            </w:r>
            <w:r w:rsidRPr="0080186D">
              <w:rPr>
                <w:sz w:val="17"/>
                <w:szCs w:val="17"/>
              </w:rPr>
              <w:t>u</w:t>
            </w:r>
            <w:r w:rsidRPr="0080186D">
              <w:rPr>
                <w:sz w:val="17"/>
                <w:szCs w:val="17"/>
              </w:rPr>
              <w:t>nów magnetycznych Ziemi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na przykładzie żelaza oddziaływanie magnesów na materiały magnetyczne; stwierdza, że w pobliżu m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gnesu każdy kawałek żelaza staje się magnesem (nam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 xml:space="preserve">gnesowuje się), a przedmioty </w:t>
            </w:r>
            <w:r w:rsidRPr="0080186D">
              <w:rPr>
                <w:sz w:val="17"/>
                <w:szCs w:val="17"/>
              </w:rPr>
              <w:lastRenderedPageBreak/>
              <w:t>wyko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80186D">
              <w:rPr>
                <w:sz w:val="17"/>
                <w:szCs w:val="17"/>
              </w:rPr>
              <w:t>nane</w:t>
            </w:r>
            <w:proofErr w:type="spellEnd"/>
            <w:r w:rsidRPr="0080186D">
              <w:rPr>
                <w:sz w:val="17"/>
                <w:szCs w:val="17"/>
              </w:rPr>
              <w:t xml:space="preserve"> z ferromagnetyku wzmacniają oddziaływanie magnetyczne magnesu</w:t>
            </w:r>
          </w:p>
          <w:p w:rsidR="002A0282" w:rsidRPr="00750CCB" w:rsidRDefault="002A0282" w:rsidP="00566945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spacing w:after="20"/>
              <w:ind w:left="170"/>
              <w:rPr>
                <w:spacing w:val="-6"/>
                <w:sz w:val="17"/>
                <w:szCs w:val="17"/>
              </w:rPr>
            </w:pPr>
            <w:r w:rsidRPr="00750CCB">
              <w:rPr>
                <w:spacing w:val="-6"/>
                <w:sz w:val="17"/>
                <w:szCs w:val="17"/>
              </w:rPr>
              <w:t>podaje przykłady wykorzystania oddziaływania magnesów na materiały magnetyczne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właściwości ferrom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gnetyków; podaje przykłady ferromagnetyków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doświadczenie Oe</w:t>
            </w:r>
            <w:r w:rsidRPr="0080186D">
              <w:rPr>
                <w:sz w:val="17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steda; podaje wnioski wyn</w:t>
            </w:r>
            <w:r w:rsidRPr="0080186D">
              <w:rPr>
                <w:sz w:val="17"/>
                <w:szCs w:val="17"/>
              </w:rPr>
              <w:t>i</w:t>
            </w:r>
            <w:r w:rsidRPr="0080186D">
              <w:rPr>
                <w:sz w:val="17"/>
                <w:szCs w:val="17"/>
              </w:rPr>
              <w:t>kające z tego doświadczenia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4"/>
              </w:numPr>
              <w:tabs>
                <w:tab w:val="left" w:pos="225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doświadczalnie demonstruje zjawisko oddziaływania przewodnika z prądem na igłę magnetyczną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0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wzajemne oddział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wanie przewodników, przez które płynie prąd elektryczny, i magnesu trwałego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0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jakościowo wzajemne oddziały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80186D">
              <w:rPr>
                <w:sz w:val="17"/>
                <w:szCs w:val="17"/>
              </w:rPr>
              <w:t>wanie</w:t>
            </w:r>
            <w:proofErr w:type="spellEnd"/>
            <w:r w:rsidRPr="0080186D">
              <w:rPr>
                <w:sz w:val="17"/>
                <w:szCs w:val="17"/>
              </w:rPr>
              <w:t xml:space="preserve"> dwóch prz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wodników, przez które płynie prąd elektryczny (wyjaśnia, kiedy przewodniki się prz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ciągają, a kiedy odpychają)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0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 doświadcz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nia: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80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bada wzajemne oddział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wanie mag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80186D">
              <w:rPr>
                <w:sz w:val="17"/>
                <w:szCs w:val="17"/>
              </w:rPr>
              <w:t>nesów</w:t>
            </w:r>
            <w:proofErr w:type="spellEnd"/>
            <w:r w:rsidRPr="0080186D">
              <w:rPr>
                <w:sz w:val="17"/>
                <w:szCs w:val="17"/>
              </w:rPr>
              <w:t xml:space="preserve"> oraz oddziaływanie magnesów na żelazo i inne materiały magnetyczne,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80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bada zachowanie igły magnetycznej w otoczeniu prostoliniowego </w:t>
            </w:r>
            <w:proofErr w:type="spellStart"/>
            <w:r w:rsidRPr="0080186D">
              <w:rPr>
                <w:sz w:val="17"/>
                <w:szCs w:val="17"/>
              </w:rPr>
              <w:t>przewod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nika</w:t>
            </w:r>
            <w:proofErr w:type="spellEnd"/>
            <w:r w:rsidRPr="0080186D">
              <w:rPr>
                <w:sz w:val="17"/>
                <w:szCs w:val="17"/>
              </w:rPr>
              <w:t xml:space="preserve"> z prądem,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80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bada oddziaływania m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 xml:space="preserve">gnesów trwałych </w:t>
            </w:r>
            <w:r w:rsidRPr="0080186D">
              <w:rPr>
                <w:sz w:val="17"/>
                <w:szCs w:val="17"/>
              </w:rPr>
              <w:lastRenderedPageBreak/>
              <w:t>i przewodników z prądem oraz wzajemne oddział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wanie przewodników z prądem,</w:t>
            </w:r>
          </w:p>
          <w:p w:rsidR="002A0282" w:rsidRDefault="002A0282" w:rsidP="00566945">
            <w:pPr>
              <w:pStyle w:val="TableParagraph"/>
              <w:numPr>
                <w:ilvl w:val="1"/>
                <w:numId w:val="80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bada zależność magn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 xml:space="preserve">tycznych </w:t>
            </w:r>
            <w:proofErr w:type="spellStart"/>
            <w:r w:rsidRPr="0080186D">
              <w:rPr>
                <w:sz w:val="17"/>
                <w:szCs w:val="17"/>
              </w:rPr>
              <w:t>właści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wości</w:t>
            </w:r>
            <w:proofErr w:type="spellEnd"/>
            <w:r w:rsidRPr="0080186D">
              <w:rPr>
                <w:sz w:val="17"/>
                <w:szCs w:val="17"/>
              </w:rPr>
              <w:t xml:space="preserve"> zwojnicy od obecności w niej rdzenia z ferromagnetyku oraz lic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>by zwojów i natężenia pr</w:t>
            </w:r>
            <w:r w:rsidRPr="0080186D">
              <w:rPr>
                <w:sz w:val="17"/>
                <w:szCs w:val="17"/>
              </w:rPr>
              <w:t>ą</w:t>
            </w:r>
            <w:r w:rsidRPr="0080186D">
              <w:rPr>
                <w:sz w:val="17"/>
                <w:szCs w:val="17"/>
              </w:rPr>
              <w:t xml:space="preserve">du płynącego przez zwoje, </w:t>
            </w:r>
          </w:p>
          <w:p w:rsidR="002A0282" w:rsidRPr="0080186D" w:rsidRDefault="002A0282" w:rsidP="004173DB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korzystając z ich opisów i przestrzegając zasad be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>pieczeństwa; wskazuje rolę użytych przyrządów oraz czynniki istotne i nieistotne dla wyników doświadczeń;</w:t>
            </w:r>
            <w:r>
              <w:rPr>
                <w:sz w:val="17"/>
                <w:szCs w:val="17"/>
              </w:rPr>
              <w:t xml:space="preserve"> </w:t>
            </w:r>
            <w:r w:rsidRPr="0080186D">
              <w:rPr>
                <w:sz w:val="17"/>
                <w:szCs w:val="17"/>
              </w:rPr>
              <w:t>fo</w:t>
            </w:r>
            <w:r w:rsidRPr="0080186D">
              <w:rPr>
                <w:sz w:val="17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mułuje wnioski na podstawie tych wyników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0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</w:rPr>
              <w:t>Magnetyzm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750CCB" w:rsidRDefault="002A0282" w:rsidP="00566945">
            <w:pPr>
              <w:pStyle w:val="TableParagraph"/>
              <w:numPr>
                <w:ilvl w:val="0"/>
                <w:numId w:val="83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</w:rPr>
            </w:pPr>
            <w:r w:rsidRPr="00750CCB">
              <w:rPr>
                <w:spacing w:val="6"/>
                <w:sz w:val="17"/>
                <w:szCs w:val="17"/>
              </w:rPr>
              <w:t xml:space="preserve">porównuje oddziaływania </w:t>
            </w:r>
            <w:proofErr w:type="spellStart"/>
            <w:r w:rsidRPr="00750CCB">
              <w:rPr>
                <w:spacing w:val="6"/>
                <w:sz w:val="17"/>
                <w:szCs w:val="17"/>
              </w:rPr>
              <w:t>elektrostaty</w:t>
            </w:r>
            <w:r>
              <w:rPr>
                <w:spacing w:val="6"/>
                <w:sz w:val="17"/>
                <w:szCs w:val="17"/>
              </w:rPr>
              <w:t>-</w:t>
            </w:r>
            <w:r w:rsidRPr="00750CCB">
              <w:rPr>
                <w:spacing w:val="6"/>
                <w:sz w:val="17"/>
                <w:szCs w:val="17"/>
              </w:rPr>
              <w:t>czne</w:t>
            </w:r>
            <w:proofErr w:type="spellEnd"/>
            <w:r w:rsidRPr="00750CCB">
              <w:rPr>
                <w:spacing w:val="6"/>
                <w:sz w:val="17"/>
                <w:szCs w:val="17"/>
              </w:rPr>
              <w:t xml:space="preserve"> i magnetyczne</w:t>
            </w:r>
          </w:p>
          <w:p w:rsidR="002A0282" w:rsidRPr="00750CCB" w:rsidRDefault="002A0282" w:rsidP="00566945">
            <w:pPr>
              <w:pStyle w:val="TableParagraph"/>
              <w:numPr>
                <w:ilvl w:val="0"/>
                <w:numId w:val="83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</w:rPr>
            </w:pPr>
            <w:r w:rsidRPr="00750CCB">
              <w:rPr>
                <w:spacing w:val="6"/>
                <w:sz w:val="17"/>
                <w:szCs w:val="17"/>
              </w:rPr>
              <w:t xml:space="preserve">wyjaśnia, na czym polega </w:t>
            </w:r>
            <w:proofErr w:type="spellStart"/>
            <w:r w:rsidRPr="00750CCB">
              <w:rPr>
                <w:spacing w:val="6"/>
                <w:sz w:val="17"/>
                <w:szCs w:val="17"/>
              </w:rPr>
              <w:t>namagneso</w:t>
            </w:r>
            <w:r>
              <w:rPr>
                <w:spacing w:val="6"/>
                <w:sz w:val="17"/>
                <w:szCs w:val="17"/>
              </w:rPr>
              <w:t>-</w:t>
            </w:r>
            <w:r w:rsidRPr="00750CCB">
              <w:rPr>
                <w:spacing w:val="6"/>
                <w:sz w:val="17"/>
                <w:szCs w:val="17"/>
              </w:rPr>
              <w:t>wanie</w:t>
            </w:r>
            <w:proofErr w:type="spellEnd"/>
            <w:r w:rsidRPr="00750CCB">
              <w:rPr>
                <w:spacing w:val="6"/>
                <w:sz w:val="17"/>
                <w:szCs w:val="17"/>
              </w:rPr>
              <w:t xml:space="preserve"> ferr</w:t>
            </w:r>
            <w:r w:rsidRPr="00750CCB">
              <w:rPr>
                <w:spacing w:val="6"/>
                <w:sz w:val="17"/>
                <w:szCs w:val="17"/>
              </w:rPr>
              <w:t>o</w:t>
            </w:r>
            <w:r w:rsidRPr="00750CCB">
              <w:rPr>
                <w:spacing w:val="6"/>
                <w:sz w:val="17"/>
                <w:szCs w:val="17"/>
              </w:rPr>
              <w:t>magnetyku; posługuje się pojęciem domen magn</w:t>
            </w:r>
            <w:r w:rsidRPr="00750CCB">
              <w:rPr>
                <w:spacing w:val="6"/>
                <w:sz w:val="17"/>
                <w:szCs w:val="17"/>
              </w:rPr>
              <w:t>e</w:t>
            </w:r>
            <w:r w:rsidRPr="00750CCB">
              <w:rPr>
                <w:spacing w:val="6"/>
                <w:sz w:val="17"/>
                <w:szCs w:val="17"/>
              </w:rPr>
              <w:t>tycznych</w:t>
            </w:r>
          </w:p>
          <w:p w:rsidR="002A0282" w:rsidRPr="00750CCB" w:rsidRDefault="002A0282" w:rsidP="00566945">
            <w:pPr>
              <w:pStyle w:val="TableParagraph"/>
              <w:numPr>
                <w:ilvl w:val="0"/>
                <w:numId w:val="83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</w:rPr>
            </w:pPr>
            <w:r w:rsidRPr="00750CCB">
              <w:rPr>
                <w:spacing w:val="6"/>
                <w:sz w:val="17"/>
                <w:szCs w:val="17"/>
              </w:rPr>
              <w:t>stwierdza, że linie, wzdłuż których igła kompasu lub opiłki układają się wokół prostoliniowego przewo</w:t>
            </w:r>
            <w:r w:rsidRPr="00750CCB">
              <w:rPr>
                <w:spacing w:val="6"/>
                <w:sz w:val="17"/>
                <w:szCs w:val="17"/>
              </w:rPr>
              <w:t>d</w:t>
            </w:r>
            <w:r w:rsidRPr="00750CCB">
              <w:rPr>
                <w:spacing w:val="6"/>
                <w:sz w:val="17"/>
                <w:szCs w:val="17"/>
              </w:rPr>
              <w:t>nika z prą</w:t>
            </w:r>
            <w:r>
              <w:rPr>
                <w:spacing w:val="6"/>
                <w:sz w:val="17"/>
                <w:szCs w:val="17"/>
              </w:rPr>
              <w:t>-</w:t>
            </w:r>
            <w:proofErr w:type="spellStart"/>
            <w:r w:rsidRPr="00750CCB">
              <w:rPr>
                <w:spacing w:val="6"/>
                <w:sz w:val="17"/>
                <w:szCs w:val="17"/>
              </w:rPr>
              <w:t>dem</w:t>
            </w:r>
            <w:proofErr w:type="spellEnd"/>
            <w:r w:rsidRPr="00750CCB">
              <w:rPr>
                <w:spacing w:val="6"/>
                <w:sz w:val="17"/>
                <w:szCs w:val="17"/>
              </w:rPr>
              <w:t xml:space="preserve">, mają kształt współśrodkowych </w:t>
            </w:r>
            <w:r w:rsidRPr="00750CCB">
              <w:rPr>
                <w:spacing w:val="6"/>
                <w:sz w:val="17"/>
                <w:szCs w:val="17"/>
              </w:rPr>
              <w:lastRenderedPageBreak/>
              <w:t>okręgów</w:t>
            </w:r>
          </w:p>
          <w:p w:rsidR="002A0282" w:rsidRPr="00750CCB" w:rsidRDefault="002A0282" w:rsidP="00566945">
            <w:pPr>
              <w:pStyle w:val="TableParagraph"/>
              <w:numPr>
                <w:ilvl w:val="0"/>
                <w:numId w:val="83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</w:rPr>
            </w:pPr>
            <w:r w:rsidRPr="00750CCB">
              <w:rPr>
                <w:spacing w:val="6"/>
                <w:sz w:val="17"/>
                <w:szCs w:val="17"/>
              </w:rPr>
              <w:t>opisuje sposoby wyzn</w:t>
            </w:r>
            <w:r w:rsidRPr="00750CCB">
              <w:rPr>
                <w:spacing w:val="6"/>
                <w:sz w:val="17"/>
                <w:szCs w:val="17"/>
              </w:rPr>
              <w:t>a</w:t>
            </w:r>
            <w:r w:rsidRPr="00750CCB">
              <w:rPr>
                <w:spacing w:val="6"/>
                <w:sz w:val="17"/>
                <w:szCs w:val="17"/>
              </w:rPr>
              <w:t>czania biegunowości m</w:t>
            </w:r>
            <w:r w:rsidRPr="00750CCB">
              <w:rPr>
                <w:spacing w:val="6"/>
                <w:sz w:val="17"/>
                <w:szCs w:val="17"/>
              </w:rPr>
              <w:t>a</w:t>
            </w:r>
            <w:r w:rsidRPr="00750CCB">
              <w:rPr>
                <w:spacing w:val="6"/>
                <w:sz w:val="17"/>
                <w:szCs w:val="17"/>
              </w:rPr>
              <w:t xml:space="preserve">gnetycznej </w:t>
            </w:r>
            <w:proofErr w:type="spellStart"/>
            <w:r w:rsidRPr="00750CCB">
              <w:rPr>
                <w:spacing w:val="6"/>
                <w:sz w:val="17"/>
                <w:szCs w:val="17"/>
              </w:rPr>
              <w:t>przewod</w:t>
            </w:r>
            <w:r>
              <w:rPr>
                <w:spacing w:val="6"/>
                <w:sz w:val="17"/>
                <w:szCs w:val="17"/>
              </w:rPr>
              <w:t>-</w:t>
            </w:r>
            <w:r w:rsidRPr="00750CCB">
              <w:rPr>
                <w:spacing w:val="6"/>
                <w:sz w:val="17"/>
                <w:szCs w:val="17"/>
              </w:rPr>
              <w:t>nika</w:t>
            </w:r>
            <w:proofErr w:type="spellEnd"/>
            <w:r w:rsidRPr="00750CCB">
              <w:rPr>
                <w:spacing w:val="6"/>
                <w:sz w:val="17"/>
                <w:szCs w:val="17"/>
              </w:rPr>
              <w:t xml:space="preserve"> kołowego i zwojnicy (r</w:t>
            </w:r>
            <w:r w:rsidRPr="00750CCB">
              <w:rPr>
                <w:spacing w:val="6"/>
                <w:sz w:val="17"/>
                <w:szCs w:val="17"/>
              </w:rPr>
              <w:t>e</w:t>
            </w:r>
            <w:r w:rsidRPr="00750CCB">
              <w:rPr>
                <w:spacing w:val="6"/>
                <w:sz w:val="17"/>
                <w:szCs w:val="17"/>
              </w:rPr>
              <w:t>guła śruby prawoskrętnej, reguła prawej dłoni, na podstawie ułożenia strz</w:t>
            </w:r>
            <w:r w:rsidRPr="00750CCB">
              <w:rPr>
                <w:spacing w:val="6"/>
                <w:sz w:val="17"/>
                <w:szCs w:val="17"/>
              </w:rPr>
              <w:t>a</w:t>
            </w:r>
            <w:r w:rsidRPr="00750CCB">
              <w:rPr>
                <w:spacing w:val="6"/>
                <w:sz w:val="17"/>
                <w:szCs w:val="17"/>
              </w:rPr>
              <w:t>łek oznaczają-</w:t>
            </w:r>
            <w:proofErr w:type="spellStart"/>
            <w:r w:rsidRPr="00750CCB">
              <w:rPr>
                <w:spacing w:val="6"/>
                <w:sz w:val="17"/>
                <w:szCs w:val="17"/>
              </w:rPr>
              <w:t>cych</w:t>
            </w:r>
            <w:proofErr w:type="spellEnd"/>
            <w:r w:rsidRPr="00750CCB">
              <w:rPr>
                <w:spacing w:val="6"/>
                <w:sz w:val="17"/>
                <w:szCs w:val="17"/>
              </w:rPr>
              <w:t xml:space="preserve"> kier</w:t>
            </w:r>
            <w:r w:rsidRPr="00750CCB">
              <w:rPr>
                <w:spacing w:val="6"/>
                <w:sz w:val="17"/>
                <w:szCs w:val="17"/>
              </w:rPr>
              <w:t>u</w:t>
            </w:r>
            <w:r w:rsidRPr="00750CCB">
              <w:rPr>
                <w:spacing w:val="6"/>
                <w:sz w:val="17"/>
                <w:szCs w:val="17"/>
              </w:rPr>
              <w:t>nek prądu – metoda liter S i N); stosuje wybrany sp</w:t>
            </w:r>
            <w:r w:rsidRPr="00750CCB">
              <w:rPr>
                <w:spacing w:val="6"/>
                <w:sz w:val="17"/>
                <w:szCs w:val="17"/>
              </w:rPr>
              <w:t>o</w:t>
            </w:r>
            <w:r w:rsidRPr="00750CCB">
              <w:rPr>
                <w:spacing w:val="6"/>
                <w:sz w:val="17"/>
                <w:szCs w:val="17"/>
              </w:rPr>
              <w:t>sób wyznaczania bieg</w:t>
            </w:r>
            <w:r w:rsidRPr="00750CCB">
              <w:rPr>
                <w:spacing w:val="6"/>
                <w:sz w:val="17"/>
                <w:szCs w:val="17"/>
              </w:rPr>
              <w:t>u</w:t>
            </w:r>
            <w:r w:rsidRPr="00750CCB">
              <w:rPr>
                <w:spacing w:val="6"/>
                <w:sz w:val="17"/>
                <w:szCs w:val="17"/>
              </w:rPr>
              <w:t xml:space="preserve">nowości </w:t>
            </w:r>
            <w:proofErr w:type="spellStart"/>
            <w:r w:rsidRPr="00750CCB">
              <w:rPr>
                <w:spacing w:val="6"/>
                <w:sz w:val="17"/>
                <w:szCs w:val="17"/>
              </w:rPr>
              <w:t>przewod</w:t>
            </w:r>
            <w:r>
              <w:rPr>
                <w:spacing w:val="6"/>
                <w:sz w:val="17"/>
                <w:szCs w:val="17"/>
              </w:rPr>
              <w:t>-</w:t>
            </w:r>
            <w:r w:rsidRPr="00750CCB">
              <w:rPr>
                <w:spacing w:val="6"/>
                <w:sz w:val="17"/>
                <w:szCs w:val="17"/>
              </w:rPr>
              <w:t>nika</w:t>
            </w:r>
            <w:proofErr w:type="spellEnd"/>
            <w:r w:rsidRPr="00750CCB">
              <w:rPr>
                <w:spacing w:val="6"/>
                <w:sz w:val="17"/>
                <w:szCs w:val="17"/>
              </w:rPr>
              <w:t xml:space="preserve"> k</w:t>
            </w:r>
            <w:r w:rsidRPr="00750CCB">
              <w:rPr>
                <w:spacing w:val="6"/>
                <w:sz w:val="17"/>
                <w:szCs w:val="17"/>
              </w:rPr>
              <w:t>o</w:t>
            </w:r>
            <w:r w:rsidRPr="00750CCB">
              <w:rPr>
                <w:spacing w:val="6"/>
                <w:sz w:val="17"/>
                <w:szCs w:val="17"/>
              </w:rPr>
              <w:t>łowego lub zwojnicy</w:t>
            </w:r>
          </w:p>
          <w:p w:rsidR="002A0282" w:rsidRPr="00750CCB" w:rsidRDefault="002A0282" w:rsidP="00566945">
            <w:pPr>
              <w:pStyle w:val="TableParagraph"/>
              <w:numPr>
                <w:ilvl w:val="0"/>
                <w:numId w:val="79"/>
              </w:numPr>
              <w:tabs>
                <w:tab w:val="left" w:pos="225"/>
              </w:tabs>
              <w:spacing w:after="20" w:line="226" w:lineRule="exact"/>
              <w:ind w:left="170" w:hanging="170"/>
              <w:rPr>
                <w:spacing w:val="6"/>
                <w:sz w:val="17"/>
                <w:szCs w:val="17"/>
              </w:rPr>
            </w:pPr>
            <w:r w:rsidRPr="00750CCB">
              <w:rPr>
                <w:spacing w:val="6"/>
                <w:sz w:val="17"/>
                <w:szCs w:val="17"/>
              </w:rPr>
              <w:t>opisuje działanie dzwonka elektro</w:t>
            </w:r>
            <w:r>
              <w:rPr>
                <w:spacing w:val="6"/>
                <w:sz w:val="17"/>
                <w:szCs w:val="17"/>
              </w:rPr>
              <w:t>-</w:t>
            </w:r>
            <w:r w:rsidRPr="00750CCB">
              <w:rPr>
                <w:spacing w:val="6"/>
                <w:sz w:val="17"/>
                <w:szCs w:val="17"/>
              </w:rPr>
              <w:t xml:space="preserve">magnetycznego lub zamka </w:t>
            </w:r>
            <w:proofErr w:type="spellStart"/>
            <w:r w:rsidRPr="00750CCB">
              <w:rPr>
                <w:spacing w:val="6"/>
                <w:sz w:val="17"/>
                <w:szCs w:val="17"/>
              </w:rPr>
              <w:t>elektry</w:t>
            </w:r>
            <w:r>
              <w:rPr>
                <w:spacing w:val="6"/>
                <w:sz w:val="17"/>
                <w:szCs w:val="17"/>
              </w:rPr>
              <w:t>-</w:t>
            </w:r>
            <w:r w:rsidRPr="00750CCB">
              <w:rPr>
                <w:spacing w:val="6"/>
                <w:sz w:val="17"/>
                <w:szCs w:val="17"/>
              </w:rPr>
              <w:t>cznego</w:t>
            </w:r>
            <w:proofErr w:type="spellEnd"/>
            <w:r w:rsidRPr="00750CCB">
              <w:rPr>
                <w:spacing w:val="6"/>
                <w:sz w:val="17"/>
                <w:szCs w:val="17"/>
              </w:rPr>
              <w:t>, korzystając ze schematu przedstawiającego jego budowę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9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</w:rPr>
              <w:t>Magnetyzm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9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</w:rPr>
              <w:t xml:space="preserve">Magnetyzm </w:t>
            </w:r>
            <w:r w:rsidRPr="0080186D">
              <w:rPr>
                <w:sz w:val="17"/>
                <w:szCs w:val="17"/>
              </w:rPr>
              <w:t xml:space="preserve">(w tym tekstu: </w:t>
            </w:r>
            <w:r w:rsidRPr="0080186D">
              <w:rPr>
                <w:i/>
                <w:sz w:val="17"/>
                <w:szCs w:val="17"/>
              </w:rPr>
              <w:t xml:space="preserve">Właściwości magnesów i ich </w:t>
            </w:r>
            <w:proofErr w:type="spellStart"/>
            <w:r w:rsidRPr="0080186D">
              <w:rPr>
                <w:i/>
                <w:sz w:val="17"/>
                <w:szCs w:val="17"/>
              </w:rPr>
              <w:t>zastosowa</w:t>
            </w:r>
            <w:r>
              <w:rPr>
                <w:i/>
                <w:sz w:val="17"/>
                <w:szCs w:val="17"/>
              </w:rPr>
              <w:t>-</w:t>
            </w:r>
            <w:r w:rsidRPr="0080186D">
              <w:rPr>
                <w:i/>
                <w:sz w:val="17"/>
                <w:szCs w:val="17"/>
              </w:rPr>
              <w:t>nia</w:t>
            </w:r>
            <w:proofErr w:type="spellEnd"/>
            <w:r w:rsidRPr="0080186D">
              <w:rPr>
                <w:i/>
                <w:sz w:val="17"/>
                <w:szCs w:val="17"/>
              </w:rPr>
              <w:t xml:space="preserve"> </w:t>
            </w:r>
            <w:r w:rsidRPr="0080186D">
              <w:rPr>
                <w:sz w:val="17"/>
                <w:szCs w:val="17"/>
              </w:rPr>
              <w:t>zamieszcz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nego</w:t>
            </w:r>
            <w:r>
              <w:rPr>
                <w:sz w:val="17"/>
                <w:szCs w:val="17"/>
              </w:rPr>
              <w:t xml:space="preserve"> </w:t>
            </w:r>
            <w:r w:rsidRPr="00750CCB">
              <w:rPr>
                <w:sz w:val="17"/>
                <w:szCs w:val="17"/>
              </w:rPr>
              <w:t>w 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2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rozwiązuje zadania złożone dotyczące tr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 xml:space="preserve">ści rozdziału </w:t>
            </w:r>
            <w:r w:rsidRPr="0080186D">
              <w:rPr>
                <w:i/>
                <w:sz w:val="17"/>
                <w:szCs w:val="17"/>
              </w:rPr>
              <w:t>Magnetyzm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82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realizuje własny projekt związany z treścią ro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 xml:space="preserve">działu </w:t>
            </w:r>
            <w:r w:rsidRPr="0080186D">
              <w:rPr>
                <w:i/>
                <w:sz w:val="17"/>
                <w:szCs w:val="17"/>
              </w:rPr>
              <w:t>Magnetyzm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:rsidR="002A0282" w:rsidRDefault="002A0282" w:rsidP="004173DB">
            <w:pPr>
              <w:pStyle w:val="TableParagraph"/>
              <w:tabs>
                <w:tab w:val="left" w:pos="241"/>
              </w:tabs>
              <w:spacing w:after="20"/>
              <w:ind w:left="70"/>
              <w:rPr>
                <w:sz w:val="17"/>
                <w:szCs w:val="17"/>
              </w:rPr>
            </w:pPr>
            <w:r w:rsidRPr="00C94D3F">
              <w:rPr>
                <w:sz w:val="17"/>
                <w:szCs w:val="17"/>
              </w:rPr>
              <w:t>Uczeń:</w:t>
            </w:r>
          </w:p>
          <w:p w:rsidR="002A0282" w:rsidRPr="0080186D" w:rsidRDefault="002A0282" w:rsidP="004173DB">
            <w:pPr>
              <w:pStyle w:val="TableParagraph"/>
              <w:tabs>
                <w:tab w:val="left" w:pos="241"/>
              </w:tabs>
              <w:spacing w:after="20"/>
              <w:ind w:left="70"/>
              <w:rPr>
                <w:sz w:val="17"/>
                <w:szCs w:val="17"/>
              </w:rPr>
            </w:pPr>
            <w:r w:rsidRPr="00917F02">
              <w:rPr>
                <w:sz w:val="17"/>
                <w:szCs w:val="17"/>
              </w:rPr>
              <w:t>•</w:t>
            </w:r>
            <w:r w:rsidRPr="00917F02">
              <w:rPr>
                <w:sz w:val="17"/>
                <w:szCs w:val="17"/>
              </w:rPr>
              <w:tab/>
              <w:t xml:space="preserve">rozwiązuje zadania nietypowe (lub problemy) dotyczące treści rozdziału </w:t>
            </w:r>
            <w:r w:rsidRPr="00917F02">
              <w:rPr>
                <w:i/>
                <w:sz w:val="17"/>
                <w:szCs w:val="17"/>
              </w:rPr>
              <w:t>Magnetyzm</w:t>
            </w:r>
          </w:p>
        </w:tc>
      </w:tr>
      <w:tr w:rsidR="002A0282" w:rsidRPr="0080186D" w:rsidTr="004173DB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IV. DRGANIA i FALE</w:t>
            </w:r>
          </w:p>
        </w:tc>
      </w:tr>
      <w:tr w:rsidR="002A0282" w:rsidRPr="0080186D" w:rsidTr="004173DB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2A0282" w:rsidRPr="000B39E2" w:rsidRDefault="002A0282" w:rsidP="00566945">
            <w:pPr>
              <w:pStyle w:val="TableParagraph"/>
              <w:numPr>
                <w:ilvl w:val="0"/>
                <w:numId w:val="78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t>opisuje ruch okresowy wahadła; wskazuje położenie równowagi i amplitudę tego ruchu; podaje przykłady ruchu okresowego w otaczającej rzeczywistości</w:t>
            </w:r>
          </w:p>
          <w:p w:rsidR="002A0282" w:rsidRPr="000B39E2" w:rsidRDefault="002A0282" w:rsidP="00566945">
            <w:pPr>
              <w:pStyle w:val="TableParagraph"/>
              <w:numPr>
                <w:ilvl w:val="0"/>
                <w:numId w:val="78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t>posługuje się pojęciami okresu i częstotliwości wraz z ich jednos</w:t>
            </w:r>
            <w:r w:rsidRPr="000B39E2">
              <w:rPr>
                <w:spacing w:val="4"/>
                <w:sz w:val="17"/>
                <w:szCs w:val="17"/>
              </w:rPr>
              <w:t>t</w:t>
            </w:r>
            <w:r w:rsidRPr="000B39E2">
              <w:rPr>
                <w:spacing w:val="4"/>
                <w:sz w:val="17"/>
                <w:szCs w:val="17"/>
              </w:rPr>
              <w:t>ka-mi do opisu ruchu okresowego</w:t>
            </w:r>
          </w:p>
          <w:p w:rsidR="002A0282" w:rsidRPr="000B39E2" w:rsidRDefault="002A0282" w:rsidP="00566945">
            <w:pPr>
              <w:pStyle w:val="TableParagraph"/>
              <w:numPr>
                <w:ilvl w:val="0"/>
                <w:numId w:val="78"/>
              </w:numPr>
              <w:tabs>
                <w:tab w:val="left" w:pos="223"/>
              </w:tabs>
              <w:spacing w:after="20" w:line="240" w:lineRule="exact"/>
              <w:ind w:left="170" w:hanging="170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t>wyznacza amplitudę i okres drgań na podstawie wykresu zależności położenia od czasu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8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wskazuje drgające ciało jako źródło </w:t>
            </w:r>
            <w:r w:rsidRPr="0080186D">
              <w:rPr>
                <w:sz w:val="17"/>
                <w:szCs w:val="17"/>
              </w:rPr>
              <w:lastRenderedPageBreak/>
              <w:t>fali mechanicznej; posługuje się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jęciami: amplitudy, okresu, częstotl</w:t>
            </w:r>
            <w:r w:rsidRPr="0080186D">
              <w:rPr>
                <w:sz w:val="17"/>
                <w:szCs w:val="17"/>
              </w:rPr>
              <w:t>i</w:t>
            </w:r>
            <w:r w:rsidRPr="0080186D">
              <w:rPr>
                <w:sz w:val="17"/>
                <w:szCs w:val="17"/>
              </w:rPr>
              <w:t>wości i długości fali do opisu fal;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 xml:space="preserve">daje przykłady fal </w:t>
            </w:r>
            <w:proofErr w:type="spellStart"/>
            <w:r w:rsidRPr="0080186D">
              <w:rPr>
                <w:sz w:val="17"/>
                <w:szCs w:val="17"/>
              </w:rPr>
              <w:t>mechani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cznych</w:t>
            </w:r>
            <w:proofErr w:type="spellEnd"/>
            <w:r w:rsidRPr="0080186D">
              <w:rPr>
                <w:sz w:val="17"/>
                <w:szCs w:val="17"/>
              </w:rPr>
              <w:t xml:space="preserve"> w otaczającej rzeczywistości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4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stwierdza, że źródłem dźwięku jest drgające ciało, a do jego </w:t>
            </w:r>
            <w:proofErr w:type="spellStart"/>
            <w:r w:rsidRPr="0080186D">
              <w:rPr>
                <w:sz w:val="17"/>
                <w:szCs w:val="17"/>
              </w:rPr>
              <w:t>rozcho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dzenia</w:t>
            </w:r>
            <w:proofErr w:type="spellEnd"/>
            <w:r w:rsidRPr="0080186D">
              <w:rPr>
                <w:sz w:val="17"/>
                <w:szCs w:val="17"/>
              </w:rPr>
              <w:t xml:space="preserve"> się potrzebny jest ośrodek (dźwięk nie rozchodzi się w próżni); podaje przykłady źródeł dźwięków w otaczającej rzeczywistości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4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stwierdza, że fale dźwiękowe można opisać za pomocą tych samych związków między długością, prędk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 xml:space="preserve">ścią, częstotliwością i okresem fali, jak w przypadku fal </w:t>
            </w:r>
            <w:proofErr w:type="spellStart"/>
            <w:r w:rsidRPr="0080186D">
              <w:rPr>
                <w:sz w:val="17"/>
                <w:szCs w:val="17"/>
              </w:rPr>
              <w:t>mechani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cznych</w:t>
            </w:r>
            <w:proofErr w:type="spellEnd"/>
            <w:r w:rsidRPr="0080186D">
              <w:rPr>
                <w:sz w:val="17"/>
                <w:szCs w:val="17"/>
              </w:rPr>
              <w:t>; porównuje wartości prędkości fal dźwiękowych w różnych ośrodkach, korzystając z tabeli tych wartości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4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CC5F72">
              <w:rPr>
                <w:sz w:val="17"/>
                <w:szCs w:val="17"/>
                <w:highlight w:val="lightGray"/>
              </w:rPr>
              <w:t xml:space="preserve">wymienia rodzaje fal </w:t>
            </w:r>
            <w:proofErr w:type="spellStart"/>
            <w:r w:rsidRPr="00CC5F72">
              <w:rPr>
                <w:sz w:val="17"/>
                <w:szCs w:val="17"/>
                <w:highlight w:val="lightGray"/>
              </w:rPr>
              <w:t>elektromag-netycznych</w:t>
            </w:r>
            <w:proofErr w:type="spellEnd"/>
            <w:r w:rsidRPr="00CC5F72">
              <w:rPr>
                <w:sz w:val="17"/>
                <w:szCs w:val="17"/>
                <w:highlight w:val="lightGray"/>
              </w:rPr>
              <w:t>: radiowe, mikrofale, promieniowanie podczerwone, świ</w:t>
            </w:r>
            <w:r w:rsidRPr="00CC5F72">
              <w:rPr>
                <w:sz w:val="17"/>
                <w:szCs w:val="17"/>
                <w:highlight w:val="lightGray"/>
              </w:rPr>
              <w:t>a</w:t>
            </w:r>
            <w:r w:rsidRPr="00CC5F72">
              <w:rPr>
                <w:sz w:val="17"/>
                <w:szCs w:val="17"/>
                <w:highlight w:val="lightGray"/>
              </w:rPr>
              <w:t>tło widzialne, promieniowanie na</w:t>
            </w:r>
            <w:r w:rsidRPr="00CC5F72">
              <w:rPr>
                <w:sz w:val="17"/>
                <w:szCs w:val="17"/>
                <w:highlight w:val="lightGray"/>
              </w:rPr>
              <w:t>d</w:t>
            </w:r>
            <w:r w:rsidRPr="00CC5F72">
              <w:rPr>
                <w:sz w:val="17"/>
                <w:szCs w:val="17"/>
                <w:highlight w:val="lightGray"/>
              </w:rPr>
              <w:t>fioletowe, rentgenowskie i gamma; podaje przykłady ich zastosowania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4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 doświadczenia: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74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demonstruje </w:t>
            </w:r>
            <w:r w:rsidRPr="007A2480">
              <w:rPr>
                <w:sz w:val="17"/>
                <w:szCs w:val="17"/>
              </w:rPr>
              <w:t>ruch</w:t>
            </w:r>
            <w:r w:rsidRPr="0080186D">
              <w:rPr>
                <w:sz w:val="17"/>
                <w:szCs w:val="17"/>
              </w:rPr>
              <w:t xml:space="preserve"> drgający ciężar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ka zawieszonego na nici; wskazuje położenie równo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wagi i amplitudę drgań,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74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demonstruje powstawanie fali na sznurze i wodzie,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74"/>
              </w:numPr>
              <w:tabs>
                <w:tab w:val="left" w:pos="393"/>
              </w:tabs>
              <w:spacing w:after="20" w:line="220" w:lineRule="exact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wytwarza dźwięki i wykazuje, że do rozchodzenia się dźwięku potrze</w:t>
            </w:r>
            <w:r w:rsidRPr="0080186D">
              <w:rPr>
                <w:sz w:val="17"/>
                <w:szCs w:val="17"/>
              </w:rPr>
              <w:t>b</w:t>
            </w:r>
            <w:r w:rsidRPr="0080186D">
              <w:rPr>
                <w:sz w:val="17"/>
                <w:szCs w:val="17"/>
              </w:rPr>
              <w:t>ny jest ośrodek,</w:t>
            </w:r>
          </w:p>
          <w:p w:rsidR="002A0282" w:rsidRDefault="002A0282" w:rsidP="00566945">
            <w:pPr>
              <w:pStyle w:val="TableParagraph"/>
              <w:numPr>
                <w:ilvl w:val="1"/>
                <w:numId w:val="74"/>
              </w:numPr>
              <w:tabs>
                <w:tab w:val="left" w:pos="393"/>
              </w:tabs>
              <w:spacing w:after="20"/>
              <w:ind w:left="34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wytwarza dźwięki; bada jako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80186D">
              <w:rPr>
                <w:sz w:val="17"/>
                <w:szCs w:val="17"/>
              </w:rPr>
              <w:t>ściowo</w:t>
            </w:r>
            <w:proofErr w:type="spellEnd"/>
            <w:r w:rsidRPr="0080186D">
              <w:rPr>
                <w:sz w:val="17"/>
                <w:szCs w:val="17"/>
              </w:rPr>
              <w:t xml:space="preserve"> zależność ich wysokości od </w:t>
            </w:r>
            <w:r w:rsidRPr="0080186D">
              <w:rPr>
                <w:sz w:val="17"/>
                <w:szCs w:val="17"/>
              </w:rPr>
              <w:lastRenderedPageBreak/>
              <w:t>częstotliwości drgań i zależność ich głośności od amplitudy drgań,</w:t>
            </w:r>
          </w:p>
          <w:p w:rsidR="002A0282" w:rsidRPr="007A2480" w:rsidRDefault="002A0282" w:rsidP="004173DB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korzystając z ich opisów; opisuje przebieg przeprowadzonego do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świadczenia, przedstawia</w:t>
            </w:r>
            <w:r>
              <w:rPr>
                <w:sz w:val="17"/>
                <w:szCs w:val="17"/>
              </w:rPr>
              <w:t xml:space="preserve"> </w:t>
            </w:r>
            <w:r w:rsidRPr="007A2480">
              <w:rPr>
                <w:sz w:val="17"/>
                <w:szCs w:val="17"/>
              </w:rPr>
              <w:t>wyniki i formułuje wnioski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wyodrębnia z tekstów, tabel i ilustracji informacje kluczowe dla opisywanego zjawiska lub problemu; rozpoznaje zależność rosnącą i za- </w:t>
            </w:r>
            <w:proofErr w:type="spellStart"/>
            <w:r w:rsidRPr="0080186D">
              <w:rPr>
                <w:sz w:val="17"/>
                <w:szCs w:val="17"/>
              </w:rPr>
              <w:t>leżność</w:t>
            </w:r>
            <w:proofErr w:type="spellEnd"/>
            <w:r w:rsidRPr="0080186D">
              <w:rPr>
                <w:sz w:val="17"/>
                <w:szCs w:val="17"/>
              </w:rPr>
              <w:t xml:space="preserve"> malejącą na podstawie d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nych z tabeli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współpracuje w zespole podczas przeprowadzania obserwacji i do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świadczeń, przestrzegając zasad bezpieczeństwa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4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proste (bardzo łatwe) zadania dotyczące treści rozdziału </w:t>
            </w:r>
            <w:r w:rsidRPr="0080186D">
              <w:rPr>
                <w:i/>
                <w:sz w:val="17"/>
                <w:szCs w:val="17"/>
              </w:rPr>
              <w:t>Drgania i fale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:rsidR="002A0282" w:rsidRPr="000B39E2" w:rsidRDefault="002A0282" w:rsidP="004173DB">
            <w:pPr>
              <w:pStyle w:val="TableParagraph"/>
              <w:spacing w:after="20" w:line="240" w:lineRule="exact"/>
              <w:ind w:left="170" w:hanging="170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lastRenderedPageBreak/>
              <w:t>Uczeń:</w:t>
            </w:r>
          </w:p>
          <w:p w:rsidR="002A0282" w:rsidRPr="000B39E2" w:rsidRDefault="002A0282" w:rsidP="00566945">
            <w:pPr>
              <w:pStyle w:val="TableParagraph"/>
              <w:numPr>
                <w:ilvl w:val="0"/>
                <w:numId w:val="77"/>
              </w:numPr>
              <w:tabs>
                <w:tab w:val="left" w:pos="225"/>
              </w:tabs>
              <w:spacing w:after="20" w:line="240" w:lineRule="exact"/>
              <w:ind w:left="170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t>opisuje ruch drgający (drgania) ciała; wskazuje położenie równowagi i amplitudę drgań</w:t>
            </w:r>
          </w:p>
          <w:p w:rsidR="002A0282" w:rsidRPr="000B39E2" w:rsidRDefault="002A0282" w:rsidP="00566945">
            <w:pPr>
              <w:pStyle w:val="TableParagraph"/>
              <w:numPr>
                <w:ilvl w:val="0"/>
                <w:numId w:val="77"/>
              </w:numPr>
              <w:tabs>
                <w:tab w:val="left" w:pos="225"/>
              </w:tabs>
              <w:spacing w:after="20"/>
              <w:ind w:left="170"/>
              <w:rPr>
                <w:spacing w:val="4"/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t>posługuje się pojęciem częstotliwości jako liczbą pełnych</w:t>
            </w:r>
            <w:r w:rsidRPr="000B39E2">
              <w:rPr>
                <w:spacing w:val="4"/>
                <w:position w:val="1"/>
                <w:sz w:val="17"/>
                <w:szCs w:val="17"/>
              </w:rPr>
              <w:t xml:space="preserve"> drgań (wahnięć) wykona-</w:t>
            </w:r>
            <w:proofErr w:type="spellStart"/>
            <w:r w:rsidRPr="000B39E2">
              <w:rPr>
                <w:spacing w:val="4"/>
                <w:position w:val="1"/>
                <w:sz w:val="17"/>
                <w:szCs w:val="17"/>
              </w:rPr>
              <w:t>nych</w:t>
            </w:r>
            <w:proofErr w:type="spellEnd"/>
            <w:r w:rsidRPr="000B39E2">
              <w:rPr>
                <w:spacing w:val="4"/>
                <w:position w:val="1"/>
                <w:sz w:val="17"/>
                <w:szCs w:val="17"/>
              </w:rPr>
              <w:t xml:space="preserve"> w jednostce czasu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</w:rPr>
              <w:t>) i na tej po</w:t>
            </w:r>
            <w:proofErr w:type="spellStart"/>
            <w:r w:rsidRPr="000B39E2">
              <w:rPr>
                <w:spacing w:val="4"/>
                <w:position w:val="1"/>
                <w:sz w:val="17"/>
                <w:szCs w:val="17"/>
              </w:rPr>
              <w:t>d</w:t>
            </w:r>
            <w:r w:rsidRPr="000B39E2">
              <w:rPr>
                <w:spacing w:val="4"/>
                <w:position w:val="1"/>
                <w:sz w:val="17"/>
                <w:szCs w:val="17"/>
              </w:rPr>
              <w:t>stawie</w:t>
            </w:r>
            <w:proofErr w:type="spellEnd"/>
            <w:r w:rsidRPr="000B39E2">
              <w:rPr>
                <w:spacing w:val="4"/>
                <w:position w:val="1"/>
                <w:sz w:val="17"/>
                <w:szCs w:val="17"/>
              </w:rPr>
              <w:t xml:space="preserve"> określa jej jednostkę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  <w:spacing w:val="4"/>
                  <w:sz w:val="16"/>
                  <w:szCs w:val="16"/>
                </w:rPr>
                <m:t>Hz</m:t>
              </m:r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s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</w:rPr>
              <w:t>); stos</w:t>
            </w:r>
            <w:r w:rsidRPr="000B39E2">
              <w:rPr>
                <w:spacing w:val="4"/>
                <w:sz w:val="17"/>
                <w:szCs w:val="17"/>
              </w:rPr>
              <w:t>uje w oblicz</w:t>
            </w:r>
            <w:r w:rsidRPr="000B39E2">
              <w:rPr>
                <w:spacing w:val="4"/>
                <w:sz w:val="17"/>
                <w:szCs w:val="17"/>
              </w:rPr>
              <w:t>e</w:t>
            </w:r>
            <w:r w:rsidRPr="000B39E2">
              <w:rPr>
                <w:spacing w:val="4"/>
                <w:sz w:val="17"/>
                <w:szCs w:val="17"/>
              </w:rPr>
              <w:t>niach związek między cz</w:t>
            </w:r>
            <w:r w:rsidRPr="000B39E2">
              <w:rPr>
                <w:spacing w:val="4"/>
                <w:sz w:val="17"/>
                <w:szCs w:val="17"/>
              </w:rPr>
              <w:t>ę</w:t>
            </w:r>
            <w:r w:rsidRPr="000B39E2">
              <w:rPr>
                <w:spacing w:val="4"/>
                <w:sz w:val="17"/>
                <w:szCs w:val="17"/>
              </w:rPr>
              <w:t xml:space="preserve">stotliwością a okresem </w:t>
            </w:r>
            <w:r w:rsidRPr="000B39E2">
              <w:rPr>
                <w:spacing w:val="4"/>
                <w:position w:val="1"/>
                <w:sz w:val="17"/>
                <w:szCs w:val="17"/>
              </w:rPr>
              <w:lastRenderedPageBreak/>
              <w:t>drgań (</w:t>
            </w:r>
            <m:oMath>
              <m:r>
                <w:rPr>
                  <w:rFonts w:ascii="Cambria Math" w:hAnsi="Cambria Math"/>
                  <w:spacing w:val="4"/>
                  <w:sz w:val="16"/>
                  <w:szCs w:val="16"/>
                </w:rPr>
                <m:t>f=</m:t>
              </m:r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pacing w:val="4"/>
                      <w:sz w:val="16"/>
                      <w:szCs w:val="16"/>
                      <w:lang w:eastAsia="en-US" w:bidi="ar-SA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pacing w:val="4"/>
                      <w:sz w:val="16"/>
                      <w:szCs w:val="16"/>
                    </w:rPr>
                    <m:t>T</m:t>
                  </m:r>
                </m:den>
              </m:f>
            </m:oMath>
            <w:r w:rsidRPr="000B39E2">
              <w:rPr>
                <w:spacing w:val="4"/>
                <w:position w:val="1"/>
                <w:sz w:val="17"/>
                <w:szCs w:val="17"/>
              </w:rPr>
              <w:t>)</w:t>
            </w:r>
          </w:p>
          <w:p w:rsidR="002A0282" w:rsidRPr="00921BA1" w:rsidRDefault="002A0282" w:rsidP="00566945">
            <w:pPr>
              <w:pStyle w:val="TableParagraph"/>
              <w:numPr>
                <w:ilvl w:val="0"/>
                <w:numId w:val="77"/>
              </w:numPr>
              <w:tabs>
                <w:tab w:val="left" w:pos="225"/>
              </w:tabs>
              <w:spacing w:after="20" w:line="240" w:lineRule="exact"/>
              <w:ind w:left="170"/>
              <w:rPr>
                <w:sz w:val="17"/>
                <w:szCs w:val="17"/>
              </w:rPr>
            </w:pPr>
            <w:r w:rsidRPr="000B39E2">
              <w:rPr>
                <w:spacing w:val="4"/>
                <w:sz w:val="17"/>
                <w:szCs w:val="17"/>
              </w:rPr>
              <w:t>doświadczalnie wyznacza okres i </w:t>
            </w:r>
            <w:proofErr w:type="spellStart"/>
            <w:r w:rsidRPr="000B39E2">
              <w:rPr>
                <w:spacing w:val="4"/>
                <w:sz w:val="17"/>
                <w:szCs w:val="17"/>
              </w:rPr>
              <w:t>częstotli-wość</w:t>
            </w:r>
            <w:proofErr w:type="spellEnd"/>
            <w:r w:rsidRPr="000B39E2">
              <w:rPr>
                <w:spacing w:val="4"/>
                <w:sz w:val="17"/>
                <w:szCs w:val="17"/>
              </w:rPr>
              <w:t xml:space="preserve"> w ruchu okresowym;</w:t>
            </w:r>
            <w:r w:rsidRPr="00921BA1">
              <w:rPr>
                <w:sz w:val="17"/>
                <w:szCs w:val="17"/>
              </w:rPr>
              <w:t xml:space="preserve"> bada jakościowo zależność okresu wahadła od jego długości i zależność okresu drgań ci</w:t>
            </w:r>
            <w:r w:rsidRPr="00921BA1">
              <w:rPr>
                <w:sz w:val="17"/>
                <w:szCs w:val="17"/>
              </w:rPr>
              <w:t>ę</w:t>
            </w:r>
            <w:r w:rsidRPr="00921BA1">
              <w:rPr>
                <w:sz w:val="17"/>
                <w:szCs w:val="17"/>
              </w:rPr>
              <w:t>żarka od jego masy (korzyst</w:t>
            </w:r>
            <w:r w:rsidRPr="00921BA1">
              <w:rPr>
                <w:sz w:val="17"/>
                <w:szCs w:val="17"/>
              </w:rPr>
              <w:t>a</w:t>
            </w:r>
            <w:r w:rsidRPr="00921BA1">
              <w:rPr>
                <w:sz w:val="17"/>
                <w:szCs w:val="17"/>
              </w:rPr>
              <w:t>jąc z opisu doświadczeń); wskazuje czynniki istotne i nieistotne dla wyników d</w:t>
            </w:r>
            <w:r w:rsidRPr="00921BA1">
              <w:rPr>
                <w:sz w:val="17"/>
                <w:szCs w:val="17"/>
              </w:rPr>
              <w:t>o</w:t>
            </w:r>
            <w:r w:rsidRPr="00921BA1">
              <w:rPr>
                <w:sz w:val="17"/>
                <w:szCs w:val="17"/>
              </w:rPr>
              <w:t>świadczeń; zapisuje wyniki pomiarów wraz z ich jednos</w:t>
            </w:r>
            <w:r w:rsidRPr="00921BA1">
              <w:rPr>
                <w:sz w:val="17"/>
                <w:szCs w:val="17"/>
              </w:rPr>
              <w:t>t</w:t>
            </w:r>
            <w:r w:rsidRPr="00921BA1">
              <w:rPr>
                <w:sz w:val="17"/>
                <w:szCs w:val="17"/>
              </w:rPr>
              <w:t>ką, z uwzględnieniem info</w:t>
            </w:r>
            <w:r w:rsidRPr="00921BA1">
              <w:rPr>
                <w:sz w:val="17"/>
                <w:szCs w:val="17"/>
              </w:rPr>
              <w:t>r</w:t>
            </w:r>
            <w:r w:rsidRPr="00921BA1">
              <w:rPr>
                <w:sz w:val="17"/>
                <w:szCs w:val="17"/>
              </w:rPr>
              <w:t>macji o niepewności; prz</w:t>
            </w:r>
            <w:r w:rsidRPr="00921BA1">
              <w:rPr>
                <w:sz w:val="17"/>
                <w:szCs w:val="17"/>
              </w:rPr>
              <w:t>e</w:t>
            </w:r>
            <w:r w:rsidRPr="00921BA1">
              <w:rPr>
                <w:sz w:val="17"/>
                <w:szCs w:val="17"/>
              </w:rPr>
              <w:t>prowadza obliczenia</w:t>
            </w:r>
            <w:r>
              <w:rPr>
                <w:sz w:val="17"/>
                <w:szCs w:val="17"/>
              </w:rPr>
              <w:t xml:space="preserve"> </w:t>
            </w:r>
            <w:r w:rsidRPr="00921BA1">
              <w:rPr>
                <w:sz w:val="17"/>
                <w:szCs w:val="17"/>
              </w:rPr>
              <w:t>i zapis</w:t>
            </w:r>
            <w:r w:rsidRPr="00921BA1">
              <w:rPr>
                <w:sz w:val="17"/>
                <w:szCs w:val="17"/>
              </w:rPr>
              <w:t>u</w:t>
            </w:r>
            <w:r w:rsidRPr="00921BA1">
              <w:rPr>
                <w:sz w:val="17"/>
                <w:szCs w:val="17"/>
              </w:rPr>
              <w:t xml:space="preserve">je wyniki </w:t>
            </w:r>
            <w:r w:rsidRPr="00E0228A">
              <w:rPr>
                <w:sz w:val="17"/>
                <w:szCs w:val="17"/>
              </w:rPr>
              <w:t>zaokrąglon</w:t>
            </w:r>
            <w:r>
              <w:rPr>
                <w:sz w:val="17"/>
                <w:szCs w:val="17"/>
              </w:rPr>
              <w:t>e</w:t>
            </w:r>
            <w:r w:rsidRPr="00E0228A">
              <w:rPr>
                <w:sz w:val="17"/>
                <w:szCs w:val="17"/>
              </w:rPr>
              <w:t xml:space="preserve"> do z</w:t>
            </w:r>
            <w:r w:rsidRPr="00E0228A">
              <w:rPr>
                <w:sz w:val="17"/>
                <w:szCs w:val="17"/>
              </w:rPr>
              <w:t>a</w:t>
            </w:r>
            <w:r w:rsidRPr="00E0228A">
              <w:rPr>
                <w:sz w:val="17"/>
                <w:szCs w:val="17"/>
              </w:rPr>
              <w:t>danej liczby cyfr znaczących</w:t>
            </w:r>
            <w:r w:rsidRPr="00921BA1">
              <w:rPr>
                <w:sz w:val="17"/>
                <w:szCs w:val="17"/>
              </w:rPr>
              <w:t>; formułuje wnioski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przedstawia na schematyc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>nym rysunku wykres zależn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ści położenia od czasu w ruchu drgającym; zazn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cza na nim amplitudę i okres drgań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rozchodzenie się fali mechanicznej jako proces przekazywania energii bez przenoszenia materii</w:t>
            </w:r>
          </w:p>
          <w:p w:rsidR="002A0282" w:rsidRPr="007A2480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40"/>
              <w:ind w:left="170"/>
              <w:rPr>
                <w:sz w:val="17"/>
                <w:szCs w:val="17"/>
              </w:rPr>
            </w:pPr>
            <w:r w:rsidRPr="007A2480">
              <w:rPr>
                <w:sz w:val="17"/>
                <w:szCs w:val="17"/>
              </w:rPr>
              <w:t>posługuje się pojęciem prę</w:t>
            </w:r>
            <w:r w:rsidRPr="007A2480">
              <w:rPr>
                <w:sz w:val="17"/>
                <w:szCs w:val="17"/>
              </w:rPr>
              <w:t>d</w:t>
            </w:r>
            <w:r w:rsidRPr="007A2480">
              <w:rPr>
                <w:sz w:val="17"/>
                <w:szCs w:val="17"/>
              </w:rPr>
              <w:t>kości rozchodzenia się fali; opisuje związek między prę</w:t>
            </w:r>
            <w:r w:rsidRPr="007A2480">
              <w:rPr>
                <w:sz w:val="17"/>
                <w:szCs w:val="17"/>
              </w:rPr>
              <w:t>d</w:t>
            </w:r>
            <w:r w:rsidRPr="007A2480">
              <w:rPr>
                <w:sz w:val="17"/>
                <w:szCs w:val="17"/>
              </w:rPr>
              <w:t>kością, długością i częstotliwością (lub okr</w:t>
            </w:r>
            <w:r w:rsidRPr="007A2480">
              <w:rPr>
                <w:sz w:val="17"/>
                <w:szCs w:val="17"/>
              </w:rPr>
              <w:t>e</w:t>
            </w:r>
            <w:r w:rsidRPr="007A2480">
              <w:rPr>
                <w:sz w:val="17"/>
                <w:szCs w:val="17"/>
              </w:rPr>
              <w:lastRenderedPageBreak/>
              <w:t xml:space="preserve">sem) fali: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v=</m:t>
              </m:r>
              <m:r>
                <w:rPr>
                  <w:rFonts w:ascii="Cambria Math" w:hAnsi="Cambria Math"/>
                  <w:i/>
                  <w:sz w:val="16"/>
                  <w:szCs w:val="16"/>
                </w:rPr>
                <w:sym w:font="Symbol" w:char="F06C"/>
              </m:r>
              <m:r>
                <w:rPr>
                  <w:rFonts w:ascii="Cambria Math" w:hAnsi="Cambria Math"/>
                  <w:sz w:val="16"/>
                  <w:szCs w:val="16"/>
                </w:rPr>
                <m:t>∙f</m:t>
              </m:r>
            </m:oMath>
            <w:r w:rsidRPr="007A2480">
              <w:rPr>
                <w:sz w:val="17"/>
                <w:szCs w:val="17"/>
              </w:rPr>
              <w:t xml:space="preserve"> (lub</w:t>
            </w:r>
            <w:r>
              <w:rPr>
                <w:sz w:val="17"/>
                <w:szCs w:val="17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16"/>
                  <w:szCs w:val="16"/>
                </w:rPr>
                <m:t>v=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i/>
                      <w:sz w:val="16"/>
                      <w:szCs w:val="16"/>
                    </w:rPr>
                    <w:sym w:font="Symbol" w:char="F06C"/>
                  </m:r>
                </m:num>
                <m:den>
                  <m:r>
                    <w:rPr>
                      <w:rFonts w:ascii="Cambria Math" w:eastAsiaTheme="minorEastAsia" w:hAnsi="Cambria Math"/>
                      <w:sz w:val="16"/>
                      <w:szCs w:val="16"/>
                    </w:rPr>
                    <m:t>T</m:t>
                  </m:r>
                </m:den>
              </m:f>
            </m:oMath>
            <w:r w:rsidRPr="008909F2">
              <w:rPr>
                <w:sz w:val="16"/>
                <w:szCs w:val="16"/>
              </w:rPr>
              <w:t>)</w:t>
            </w:r>
          </w:p>
          <w:p w:rsidR="002A0282" w:rsidRPr="007A2480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</w:rPr>
            </w:pPr>
            <w:r w:rsidRPr="007A2480">
              <w:rPr>
                <w:sz w:val="17"/>
                <w:szCs w:val="17"/>
              </w:rPr>
              <w:t>stosuje w obliczeniach związki między okres</w:t>
            </w:r>
            <w:r>
              <w:rPr>
                <w:sz w:val="17"/>
                <w:szCs w:val="17"/>
              </w:rPr>
              <w:t>em</w:t>
            </w:r>
            <w:r w:rsidRPr="007A2480">
              <w:rPr>
                <w:i/>
                <w:position w:val="12"/>
                <w:sz w:val="17"/>
                <w:szCs w:val="17"/>
              </w:rPr>
              <w:t xml:space="preserve"> </w:t>
            </w:r>
            <w:r w:rsidRPr="007A2480">
              <w:rPr>
                <w:sz w:val="17"/>
                <w:szCs w:val="17"/>
              </w:rPr>
              <w:t>, częstotliw</w:t>
            </w:r>
            <w:r w:rsidRPr="007A2480">
              <w:rPr>
                <w:sz w:val="17"/>
                <w:szCs w:val="17"/>
              </w:rPr>
              <w:t>o</w:t>
            </w:r>
            <w:r w:rsidRPr="007A2480">
              <w:rPr>
                <w:sz w:val="17"/>
                <w:szCs w:val="17"/>
              </w:rPr>
              <w:t>ścią i długością fali wraz z ich jednostkami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4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doświadczalnie demonstruje dźwięki o różnych częstotliw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ściach z </w:t>
            </w:r>
            <w:proofErr w:type="spellStart"/>
            <w:r w:rsidRPr="0080186D">
              <w:rPr>
                <w:sz w:val="17"/>
                <w:szCs w:val="17"/>
              </w:rPr>
              <w:t>wykorzy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staniem drgającego przedmiotu lub instrumentu muzycznego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mechanizm powst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wania i </w:t>
            </w:r>
            <w:proofErr w:type="spellStart"/>
            <w:r w:rsidRPr="0080186D">
              <w:rPr>
                <w:sz w:val="17"/>
                <w:szCs w:val="17"/>
              </w:rPr>
              <w:t>rozcho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dzenia</w:t>
            </w:r>
            <w:proofErr w:type="spellEnd"/>
            <w:r w:rsidRPr="0080186D">
              <w:rPr>
                <w:sz w:val="17"/>
                <w:szCs w:val="17"/>
              </w:rPr>
              <w:t xml:space="preserve"> się fal dźwiękowych w powietrzu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pojęciami energii i natężenia fali; opis</w:t>
            </w:r>
            <w:r w:rsidRPr="0080186D">
              <w:rPr>
                <w:sz w:val="17"/>
                <w:szCs w:val="17"/>
              </w:rPr>
              <w:t>u</w:t>
            </w:r>
            <w:r w:rsidRPr="0080186D">
              <w:rPr>
                <w:sz w:val="17"/>
                <w:szCs w:val="17"/>
              </w:rPr>
              <w:t>je jakościowo związek między energią fali a amplitudą fali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jakościowo związki między wysokością dźwięku a częstotliwością fali i między natężeniem dźwięku (głośn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ścią) a energią fali i amplitudą fali</w:t>
            </w:r>
          </w:p>
          <w:p w:rsidR="002A0282" w:rsidRPr="00616F22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</w:rPr>
            </w:pPr>
            <w:r w:rsidRPr="00616F22">
              <w:rPr>
                <w:sz w:val="17"/>
                <w:szCs w:val="17"/>
                <w:highlight w:val="lightGray"/>
              </w:rPr>
              <w:t>rozróżnia dźwięki słyszalne, ultradźwięki i infradźwięki; podaje przykłady ich źródeł i zastosowania; opisuje szk</w:t>
            </w:r>
            <w:r w:rsidRPr="00616F22">
              <w:rPr>
                <w:sz w:val="17"/>
                <w:szCs w:val="17"/>
                <w:highlight w:val="lightGray"/>
              </w:rPr>
              <w:t>o</w:t>
            </w:r>
            <w:r w:rsidRPr="00616F22">
              <w:rPr>
                <w:sz w:val="17"/>
                <w:szCs w:val="17"/>
                <w:highlight w:val="lightGray"/>
              </w:rPr>
              <w:t>dliwość hałasu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stwierdza, że źródłem fal </w:t>
            </w:r>
            <w:proofErr w:type="spellStart"/>
            <w:r w:rsidRPr="0080186D">
              <w:rPr>
                <w:sz w:val="17"/>
                <w:szCs w:val="17"/>
              </w:rPr>
              <w:t>elektromag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netycznych</w:t>
            </w:r>
            <w:proofErr w:type="spellEnd"/>
            <w:r w:rsidRPr="0080186D">
              <w:rPr>
                <w:sz w:val="17"/>
                <w:szCs w:val="17"/>
              </w:rPr>
              <w:t xml:space="preserve"> są drgające ładunki elektryczne oraz prąd, którego natężenie zmienia się w czasie</w:t>
            </w:r>
          </w:p>
          <w:p w:rsidR="002A0282" w:rsidRPr="00A953D0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  <w:highlight w:val="lightGray"/>
              </w:rPr>
            </w:pPr>
            <w:r w:rsidRPr="00A953D0">
              <w:rPr>
                <w:sz w:val="17"/>
                <w:szCs w:val="17"/>
                <w:highlight w:val="lightGray"/>
              </w:rPr>
              <w:t xml:space="preserve">opisuje poszczególne rodzaje fal elektromagnetycznych; podaje </w:t>
            </w:r>
            <w:proofErr w:type="spellStart"/>
            <w:r w:rsidRPr="00A953D0">
              <w:rPr>
                <w:sz w:val="17"/>
                <w:szCs w:val="17"/>
                <w:highlight w:val="lightGray"/>
              </w:rPr>
              <w:t>odpowia</w:t>
            </w:r>
            <w:proofErr w:type="spellEnd"/>
            <w:r w:rsidRPr="00A953D0">
              <w:rPr>
                <w:sz w:val="17"/>
                <w:szCs w:val="17"/>
                <w:highlight w:val="lightGray"/>
              </w:rPr>
              <w:t xml:space="preserve">-dające im </w:t>
            </w:r>
            <w:r w:rsidRPr="00A953D0">
              <w:rPr>
                <w:sz w:val="17"/>
                <w:szCs w:val="17"/>
                <w:highlight w:val="lightGray"/>
              </w:rPr>
              <w:lastRenderedPageBreak/>
              <w:t>długości i częstotliwości fal, korzystając z diagramu przedstawiającego widmo fal elektromagnetycznych</w:t>
            </w:r>
          </w:p>
          <w:p w:rsidR="002A0282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podaje wartość prędkości fal elektromagnetycznych w próżni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3"/>
              </w:numPr>
              <w:tabs>
                <w:tab w:val="left" w:pos="223"/>
              </w:tabs>
              <w:spacing w:after="20" w:line="220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</w:rPr>
              <w:t xml:space="preserve">Drgania i fale </w:t>
            </w:r>
            <w:r w:rsidRPr="0080186D">
              <w:rPr>
                <w:sz w:val="17"/>
                <w:szCs w:val="17"/>
              </w:rPr>
              <w:t>(przelicza wielokrotności i podwielokrotności oraz je</w:t>
            </w:r>
            <w:r w:rsidRPr="0080186D">
              <w:rPr>
                <w:sz w:val="17"/>
                <w:szCs w:val="17"/>
              </w:rPr>
              <w:t>d</w:t>
            </w:r>
            <w:r w:rsidRPr="0080186D">
              <w:rPr>
                <w:sz w:val="17"/>
                <w:szCs w:val="17"/>
              </w:rPr>
              <w:t>nostki czasu, przeprowadza oblicze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80186D">
              <w:rPr>
                <w:sz w:val="17"/>
                <w:szCs w:val="17"/>
              </w:rPr>
              <w:t>nia</w:t>
            </w:r>
            <w:proofErr w:type="spellEnd"/>
            <w:r w:rsidRPr="0080186D">
              <w:rPr>
                <w:sz w:val="17"/>
                <w:szCs w:val="17"/>
              </w:rPr>
              <w:t xml:space="preserve"> i zapisuje wynik </w:t>
            </w:r>
            <w:r w:rsidRPr="00E0228A">
              <w:rPr>
                <w:sz w:val="17"/>
                <w:szCs w:val="17"/>
              </w:rPr>
              <w:t>zaokrąglony do zadanej lic</w:t>
            </w:r>
            <w:r w:rsidRPr="00E0228A">
              <w:rPr>
                <w:sz w:val="17"/>
                <w:szCs w:val="17"/>
              </w:rPr>
              <w:t>z</w:t>
            </w:r>
            <w:r w:rsidRPr="00E0228A">
              <w:rPr>
                <w:sz w:val="17"/>
                <w:szCs w:val="17"/>
              </w:rPr>
              <w:t>by cyfr znaczących</w:t>
            </w:r>
            <w:r w:rsidRPr="0080186D">
              <w:rPr>
                <w:sz w:val="17"/>
                <w:szCs w:val="17"/>
              </w:rPr>
              <w:t>)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pojęciami: wahadła matematycznego, częstotliwości drgań wł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snych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analizuje wykresy zależności położenia od czasu w ruchu drgającym; na podstawie tych wykresów porównuje drgania ciał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analizuje wykres fali; wskaz</w:t>
            </w:r>
            <w:r w:rsidRPr="0080186D">
              <w:rPr>
                <w:sz w:val="17"/>
                <w:szCs w:val="17"/>
              </w:rPr>
              <w:t>u</w:t>
            </w:r>
            <w:r w:rsidRPr="0080186D">
              <w:rPr>
                <w:sz w:val="17"/>
                <w:szCs w:val="17"/>
              </w:rPr>
              <w:t>je oraz wyznacza jej dł</w:t>
            </w:r>
            <w:r w:rsidRPr="0080186D">
              <w:rPr>
                <w:sz w:val="17"/>
                <w:szCs w:val="17"/>
              </w:rPr>
              <w:t>u</w:t>
            </w:r>
            <w:r w:rsidRPr="0080186D">
              <w:rPr>
                <w:sz w:val="17"/>
                <w:szCs w:val="17"/>
              </w:rPr>
              <w:t>gość i amplitudę; porównuje fale na podstawie ich il</w:t>
            </w:r>
            <w:r w:rsidRPr="0080186D">
              <w:rPr>
                <w:sz w:val="17"/>
                <w:szCs w:val="17"/>
              </w:rPr>
              <w:t>u</w:t>
            </w:r>
            <w:r w:rsidRPr="0080186D">
              <w:rPr>
                <w:sz w:val="17"/>
                <w:szCs w:val="17"/>
              </w:rPr>
              <w:t>stracji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omawia mechanizm wytw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rzania dźwięków w wybranym instrumencie muzycznym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6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podaje wzór na natężenie fali oraz jednostkę natężenia fali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2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posługuje się pojęciem poziomu natężenia dźwięku wraz z jego jednostką (</w:t>
            </w:r>
            <w:r w:rsidRPr="007A2480">
              <w:rPr>
                <w:rFonts w:ascii="Cambria Math" w:hAnsi="Cambria Math"/>
                <w:sz w:val="17"/>
                <w:szCs w:val="17"/>
              </w:rPr>
              <w:t xml:space="preserve">1 </w:t>
            </w:r>
            <w:proofErr w:type="spellStart"/>
            <w:r w:rsidRPr="007A2480">
              <w:rPr>
                <w:rFonts w:ascii="Cambria Math" w:hAnsi="Cambria Math"/>
                <w:sz w:val="17"/>
                <w:szCs w:val="17"/>
              </w:rPr>
              <w:t>dB</w:t>
            </w:r>
            <w:proofErr w:type="spellEnd"/>
            <w:r w:rsidRPr="0080186D">
              <w:rPr>
                <w:sz w:val="17"/>
                <w:szCs w:val="17"/>
              </w:rPr>
              <w:t>); określa progi słyszalności i bólu oraz poziom natęż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nia hałasu szkodliwego dla zdrowia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2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position w:val="5"/>
                <w:sz w:val="12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wyjaśnia ogólną zasadę działania radia, telewizji i telefonów komórkowych, korzystając ze schematu przesyłania fal elektrom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gnetycznych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2"/>
              </w:numPr>
              <w:tabs>
                <w:tab w:val="left" w:pos="223"/>
              </w:tabs>
              <w:spacing w:after="20"/>
              <w:ind w:left="170" w:hanging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</w:rPr>
              <w:t>Drgania i fale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2"/>
              </w:numPr>
              <w:tabs>
                <w:tab w:val="left" w:pos="223"/>
              </w:tabs>
              <w:spacing w:after="20"/>
              <w:ind w:left="170" w:hanging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</w:rPr>
              <w:t>Drgania i fale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2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realizuje projekt: </w:t>
            </w:r>
            <w:r w:rsidRPr="0080186D">
              <w:rPr>
                <w:i/>
                <w:sz w:val="17"/>
                <w:szCs w:val="17"/>
              </w:rPr>
              <w:t xml:space="preserve">Prędkość i częstotliwość dźwięku </w:t>
            </w:r>
            <w:r w:rsidRPr="0080186D">
              <w:rPr>
                <w:sz w:val="17"/>
                <w:szCs w:val="17"/>
              </w:rPr>
              <w:t>(op</w:t>
            </w:r>
            <w:r w:rsidRPr="0080186D">
              <w:rPr>
                <w:sz w:val="17"/>
                <w:szCs w:val="17"/>
              </w:rPr>
              <w:t>i</w:t>
            </w:r>
            <w:r w:rsidRPr="0080186D">
              <w:rPr>
                <w:sz w:val="17"/>
                <w:szCs w:val="17"/>
              </w:rPr>
              <w:t>sany w 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921BA1" w:rsidRDefault="002A0282" w:rsidP="00566945">
            <w:pPr>
              <w:pStyle w:val="TableParagraph"/>
              <w:numPr>
                <w:ilvl w:val="0"/>
                <w:numId w:val="75"/>
              </w:numPr>
              <w:tabs>
                <w:tab w:val="left" w:pos="225"/>
              </w:tabs>
              <w:spacing w:after="20"/>
              <w:ind w:left="170" w:hanging="170"/>
              <w:rPr>
                <w:spacing w:val="-4"/>
                <w:sz w:val="17"/>
                <w:szCs w:val="17"/>
              </w:rPr>
            </w:pPr>
            <w:r w:rsidRPr="00921BA1">
              <w:rPr>
                <w:spacing w:val="-4"/>
                <w:sz w:val="17"/>
                <w:szCs w:val="17"/>
              </w:rPr>
              <w:t>projektuje i przeprowadza do-świadczenie (inne niż op</w:t>
            </w:r>
            <w:r w:rsidRPr="00921BA1">
              <w:rPr>
                <w:spacing w:val="-4"/>
                <w:sz w:val="17"/>
                <w:szCs w:val="17"/>
              </w:rPr>
              <w:t>i</w:t>
            </w:r>
            <w:r w:rsidRPr="00921BA1">
              <w:rPr>
                <w:spacing w:val="-4"/>
                <w:sz w:val="17"/>
                <w:szCs w:val="17"/>
              </w:rPr>
              <w:t>sane w podręczniku) w celu zbadania, od czego (i jak) zależą, a od czego nie zależą okres i częstotliwość w ruchu okresowym; opracowuje i krytycznie ocenia wyniki doświadczenia; formuł</w:t>
            </w:r>
            <w:r w:rsidRPr="00921BA1">
              <w:rPr>
                <w:spacing w:val="-4"/>
                <w:sz w:val="17"/>
                <w:szCs w:val="17"/>
              </w:rPr>
              <w:t>u</w:t>
            </w:r>
            <w:r w:rsidRPr="00921BA1">
              <w:rPr>
                <w:spacing w:val="-4"/>
                <w:sz w:val="17"/>
                <w:szCs w:val="17"/>
              </w:rPr>
              <w:t>je wnioski i prezentuje efekty przeprowadzon</w:t>
            </w:r>
            <w:r w:rsidRPr="00921BA1">
              <w:rPr>
                <w:spacing w:val="-4"/>
                <w:sz w:val="17"/>
                <w:szCs w:val="17"/>
              </w:rPr>
              <w:t>e</w:t>
            </w:r>
            <w:r w:rsidRPr="00921BA1">
              <w:rPr>
                <w:spacing w:val="-4"/>
                <w:sz w:val="17"/>
                <w:szCs w:val="17"/>
              </w:rPr>
              <w:t>go badania</w:t>
            </w:r>
          </w:p>
          <w:p w:rsidR="002A0282" w:rsidRPr="00EE7CB6" w:rsidRDefault="002A0282" w:rsidP="00566945">
            <w:pPr>
              <w:pStyle w:val="TableParagraph"/>
              <w:numPr>
                <w:ilvl w:val="0"/>
                <w:numId w:val="75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rozwiązuje zadania złożone</w:t>
            </w:r>
            <w:r>
              <w:rPr>
                <w:sz w:val="17"/>
                <w:szCs w:val="17"/>
              </w:rPr>
              <w:t xml:space="preserve"> </w:t>
            </w:r>
            <w:r w:rsidRPr="0080186D">
              <w:rPr>
                <w:sz w:val="17"/>
                <w:szCs w:val="17"/>
              </w:rPr>
              <w:t>dotyczące tr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 xml:space="preserve">ści rozdziału </w:t>
            </w:r>
            <w:r w:rsidRPr="0080186D">
              <w:rPr>
                <w:i/>
                <w:sz w:val="17"/>
                <w:szCs w:val="17"/>
              </w:rPr>
              <w:t>Drgania i fale</w:t>
            </w:r>
            <w:r w:rsidRPr="0080186D">
              <w:rPr>
                <w:sz w:val="17"/>
                <w:szCs w:val="17"/>
              </w:rPr>
              <w:t xml:space="preserve"> </w:t>
            </w:r>
          </w:p>
          <w:p w:rsidR="002A0282" w:rsidRPr="00B555C2" w:rsidRDefault="002A0282" w:rsidP="00566945">
            <w:pPr>
              <w:pStyle w:val="TableParagraph"/>
              <w:numPr>
                <w:ilvl w:val="0"/>
                <w:numId w:val="75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realizuje własny projekt związany z treścią ro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 xml:space="preserve">działu </w:t>
            </w:r>
            <w:r w:rsidRPr="00B555C2">
              <w:rPr>
                <w:i/>
                <w:sz w:val="17"/>
                <w:szCs w:val="17"/>
              </w:rPr>
              <w:t>Drgania i fale</w:t>
            </w:r>
            <w:r w:rsidRPr="00B555C2">
              <w:rPr>
                <w:sz w:val="17"/>
                <w:szCs w:val="17"/>
              </w:rPr>
              <w:t xml:space="preserve"> </w:t>
            </w:r>
            <w:r w:rsidRPr="0080186D">
              <w:rPr>
                <w:sz w:val="17"/>
                <w:szCs w:val="17"/>
              </w:rPr>
              <w:t>(i</w:t>
            </w:r>
            <w:r w:rsidRPr="0080186D">
              <w:rPr>
                <w:sz w:val="17"/>
                <w:szCs w:val="17"/>
              </w:rPr>
              <w:t>n</w:t>
            </w:r>
            <w:r w:rsidRPr="0080186D">
              <w:rPr>
                <w:sz w:val="17"/>
                <w:szCs w:val="17"/>
              </w:rPr>
              <w:t>ny niż opisany w podręczniku)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:rsidR="002A0282" w:rsidRDefault="002A0282" w:rsidP="004173DB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r w:rsidRPr="00C94D3F">
              <w:rPr>
                <w:sz w:val="17"/>
                <w:szCs w:val="17"/>
              </w:rPr>
              <w:lastRenderedPageBreak/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5"/>
              </w:numPr>
              <w:tabs>
                <w:tab w:val="left" w:pos="225"/>
              </w:tabs>
              <w:spacing w:after="20"/>
              <w:ind w:left="70" w:firstLine="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zadania nietypowe (lub problemy) dotyczące treści rozdziału </w:t>
            </w:r>
            <w:r w:rsidRPr="0080186D">
              <w:rPr>
                <w:i/>
                <w:sz w:val="17"/>
                <w:szCs w:val="17"/>
              </w:rPr>
              <w:t>Drgania i fale</w:t>
            </w:r>
          </w:p>
          <w:p w:rsidR="002A0282" w:rsidRPr="0080186D" w:rsidRDefault="002A0282" w:rsidP="004173DB">
            <w:pPr>
              <w:pStyle w:val="TableParagraph"/>
              <w:tabs>
                <w:tab w:val="left" w:pos="225"/>
              </w:tabs>
              <w:spacing w:after="20"/>
              <w:ind w:left="70"/>
              <w:rPr>
                <w:sz w:val="17"/>
                <w:szCs w:val="17"/>
              </w:rPr>
            </w:pPr>
          </w:p>
        </w:tc>
      </w:tr>
      <w:tr w:rsidR="002A0282" w:rsidRPr="0080186D" w:rsidTr="004173DB">
        <w:trPr>
          <w:jc w:val="center"/>
        </w:trPr>
        <w:tc>
          <w:tcPr>
            <w:tcW w:w="13948" w:type="dxa"/>
            <w:gridSpan w:val="5"/>
            <w:tcBorders>
              <w:top w:val="single" w:sz="6" w:space="0" w:color="C4C4C4"/>
              <w:bottom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before="40" w:after="40"/>
              <w:jc w:val="center"/>
              <w:rPr>
                <w:b/>
                <w:sz w:val="17"/>
                <w:szCs w:val="17"/>
              </w:rPr>
            </w:pPr>
            <w:r w:rsidRPr="0080186D">
              <w:rPr>
                <w:b/>
                <w:sz w:val="17"/>
                <w:szCs w:val="17"/>
              </w:rPr>
              <w:lastRenderedPageBreak/>
              <w:t>V. OPTYKA</w:t>
            </w:r>
          </w:p>
        </w:tc>
      </w:tr>
      <w:tr w:rsidR="002A0282" w:rsidRPr="0080186D" w:rsidTr="004173DB">
        <w:trPr>
          <w:jc w:val="center"/>
        </w:trPr>
        <w:tc>
          <w:tcPr>
            <w:tcW w:w="3299" w:type="dxa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 w:line="208" w:lineRule="atLeas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Uczeń:</w:t>
            </w:r>
          </w:p>
          <w:p w:rsidR="002A0282" w:rsidRPr="00B02444" w:rsidRDefault="002A0282" w:rsidP="00566945">
            <w:pPr>
              <w:pStyle w:val="TableParagraph"/>
              <w:numPr>
                <w:ilvl w:val="0"/>
                <w:numId w:val="71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pacing w:val="-4"/>
                <w:sz w:val="17"/>
                <w:szCs w:val="17"/>
              </w:rPr>
            </w:pPr>
            <w:r w:rsidRPr="00B02444">
              <w:rPr>
                <w:spacing w:val="-4"/>
                <w:sz w:val="17"/>
                <w:szCs w:val="17"/>
              </w:rPr>
              <w:t>wymienia źródła światła; posługuje się pojęciami: promień świetlny, wiązka światła, ośrodek optyczny, ośrodek o</w:t>
            </w:r>
            <w:r w:rsidRPr="00B02444">
              <w:rPr>
                <w:spacing w:val="-4"/>
                <w:sz w:val="17"/>
                <w:szCs w:val="17"/>
              </w:rPr>
              <w:t>p</w:t>
            </w:r>
            <w:r w:rsidRPr="00B02444">
              <w:rPr>
                <w:spacing w:val="-4"/>
                <w:sz w:val="17"/>
                <w:szCs w:val="17"/>
              </w:rPr>
              <w:t>tycznie jednorodny; rozróżnia rodzaje źródeł światła (naturalne i sztuczne) oraz rodzaje wiązek światła (zbieżna, równoległa i rozbieżna)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1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ilustruje prostoliniowe rozchodzenie się światła w ośrodku jednorodnym; podaje przykłady prostoliniowego biegu promieni światła w </w:t>
            </w:r>
            <w:proofErr w:type="spellStart"/>
            <w:r w:rsidRPr="0080186D">
              <w:rPr>
                <w:sz w:val="17"/>
                <w:szCs w:val="17"/>
              </w:rPr>
              <w:t>ota</w:t>
            </w:r>
            <w:proofErr w:type="spellEnd"/>
            <w:r w:rsidRPr="0080186D">
              <w:rPr>
                <w:sz w:val="17"/>
                <w:szCs w:val="17"/>
              </w:rPr>
              <w:t>- czaj</w:t>
            </w:r>
            <w:r w:rsidRPr="0080186D">
              <w:rPr>
                <w:sz w:val="17"/>
                <w:szCs w:val="17"/>
              </w:rPr>
              <w:t>ą</w:t>
            </w:r>
            <w:r w:rsidRPr="0080186D">
              <w:rPr>
                <w:sz w:val="17"/>
                <w:szCs w:val="17"/>
              </w:rPr>
              <w:t>cej rzeczywistości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1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mechanizm powstawania cienia i półcienia jako konsekwencje prostoliniowego rozchodzenia się światła w ośrodku jednorodnym;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daje przykłady powstawania cienia i półcienia w otaczającej rzeczyw</w:t>
            </w:r>
            <w:r w:rsidRPr="0080186D">
              <w:rPr>
                <w:sz w:val="17"/>
                <w:szCs w:val="17"/>
              </w:rPr>
              <w:t>i</w:t>
            </w:r>
            <w:r w:rsidRPr="0080186D">
              <w:rPr>
                <w:sz w:val="17"/>
                <w:szCs w:val="17"/>
              </w:rPr>
              <w:t>stości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1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porównuje zjawiska odbicia i rozproszenia światła; podaje prz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kłady odbicia i rozproszenia światła w otaczającej rzeczywistości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1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rozróżnia zwierciadła płaskie i sferyczne (wklęsłe i wypukłe); pod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je przykłady zwierciadeł w otaczającej rzeczywistości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1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posługuje się pojęciami osi optycznej i promienia krzywizny zwierciadła; wymienia cechy obrazów </w:t>
            </w:r>
            <w:proofErr w:type="spellStart"/>
            <w:r w:rsidRPr="0080186D">
              <w:rPr>
                <w:sz w:val="17"/>
                <w:szCs w:val="17"/>
              </w:rPr>
              <w:t>wytworzo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nych</w:t>
            </w:r>
            <w:proofErr w:type="spellEnd"/>
            <w:r w:rsidRPr="0080186D">
              <w:rPr>
                <w:sz w:val="17"/>
                <w:szCs w:val="17"/>
              </w:rPr>
              <w:t xml:space="preserve"> przez zwierciadła (pozorne lub rzeczywiste, proste lub odwrócone, powiększone, pomniejszone lub tej samej wielkości co przedmiot)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1"/>
              </w:numPr>
              <w:tabs>
                <w:tab w:val="left" w:pos="223"/>
              </w:tabs>
              <w:spacing w:after="20" w:line="208" w:lineRule="atLeas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rozróżnia obrazy: rzeczywisty, </w:t>
            </w:r>
            <w:proofErr w:type="spellStart"/>
            <w:r w:rsidRPr="0080186D">
              <w:rPr>
                <w:sz w:val="17"/>
                <w:szCs w:val="17"/>
              </w:rPr>
              <w:t>pozor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ny</w:t>
            </w:r>
            <w:proofErr w:type="spellEnd"/>
            <w:r w:rsidRPr="0080186D">
              <w:rPr>
                <w:sz w:val="17"/>
                <w:szCs w:val="17"/>
              </w:rPr>
              <w:t>, prosty, odwrócony, powiększony, pomniejszony, tej samej wielkości co przedmiot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1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światło lasera jako jedno</w:t>
            </w:r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 xml:space="preserve">barwne i ilustruje to brakiem </w:t>
            </w:r>
            <w:proofErr w:type="spellStart"/>
            <w:r w:rsidRPr="0080186D">
              <w:rPr>
                <w:sz w:val="17"/>
                <w:szCs w:val="17"/>
              </w:rPr>
              <w:t>rozszcze</w:t>
            </w:r>
            <w:proofErr w:type="spellEnd"/>
            <w:r>
              <w:rPr>
                <w:sz w:val="17"/>
                <w:szCs w:val="17"/>
              </w:rPr>
              <w:t>-</w:t>
            </w:r>
            <w:r w:rsidRPr="0080186D">
              <w:rPr>
                <w:sz w:val="17"/>
                <w:szCs w:val="17"/>
              </w:rPr>
              <w:t>pi</w:t>
            </w:r>
            <w:r>
              <w:rPr>
                <w:sz w:val="17"/>
                <w:szCs w:val="17"/>
              </w:rPr>
              <w:t>en</w:t>
            </w:r>
            <w:r w:rsidRPr="0080186D">
              <w:rPr>
                <w:sz w:val="17"/>
                <w:szCs w:val="17"/>
              </w:rPr>
              <w:t>ia w pryzmacie; porównuje przejście światła jednobarwnego i światła białego przez pryzmat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1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rozróżnia rodzaje soczewek (skupi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jące i</w:t>
            </w:r>
            <w:r>
              <w:rPr>
                <w:sz w:val="17"/>
                <w:szCs w:val="17"/>
              </w:rPr>
              <w:t xml:space="preserve"> </w:t>
            </w:r>
            <w:r w:rsidRPr="0080186D">
              <w:rPr>
                <w:sz w:val="17"/>
                <w:szCs w:val="17"/>
              </w:rPr>
              <w:t xml:space="preserve">rozpraszające); posługuje się pojęciem osi </w:t>
            </w:r>
            <w:proofErr w:type="spellStart"/>
            <w:r w:rsidRPr="0080186D">
              <w:rPr>
                <w:sz w:val="17"/>
                <w:szCs w:val="17"/>
              </w:rPr>
              <w:t>optycz</w:t>
            </w:r>
            <w:proofErr w:type="spellEnd"/>
            <w:r w:rsidRPr="0080186D">
              <w:rPr>
                <w:sz w:val="17"/>
                <w:szCs w:val="17"/>
              </w:rPr>
              <w:t xml:space="preserve">- </w:t>
            </w:r>
            <w:proofErr w:type="spellStart"/>
            <w:r w:rsidRPr="0080186D">
              <w:rPr>
                <w:sz w:val="17"/>
                <w:szCs w:val="17"/>
              </w:rPr>
              <w:t>nej</w:t>
            </w:r>
            <w:proofErr w:type="spellEnd"/>
            <w:r w:rsidRPr="0080186D">
              <w:rPr>
                <w:sz w:val="17"/>
                <w:szCs w:val="17"/>
              </w:rPr>
              <w:t xml:space="preserve"> soczewki; rozróżnia symbole soczewki skupiaj</w:t>
            </w:r>
            <w:r w:rsidRPr="0080186D">
              <w:rPr>
                <w:sz w:val="17"/>
                <w:szCs w:val="17"/>
              </w:rPr>
              <w:t>ą</w:t>
            </w:r>
            <w:r w:rsidRPr="0080186D">
              <w:rPr>
                <w:sz w:val="17"/>
                <w:szCs w:val="17"/>
              </w:rPr>
              <w:t>cej i rozpraszającej; podaje przykł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dy soczewek w otaczającej rzecz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wistości oraz przykłady ich wykorz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stania</w:t>
            </w:r>
          </w:p>
          <w:p w:rsidR="002A0282" w:rsidRPr="00B02444" w:rsidRDefault="002A0282" w:rsidP="00566945">
            <w:pPr>
              <w:pStyle w:val="TableParagraph"/>
              <w:numPr>
                <w:ilvl w:val="0"/>
                <w:numId w:val="71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pacing w:val="2"/>
                <w:sz w:val="17"/>
                <w:szCs w:val="17"/>
              </w:rPr>
            </w:pPr>
            <w:r w:rsidRPr="00B02444">
              <w:rPr>
                <w:spacing w:val="2"/>
                <w:sz w:val="17"/>
                <w:szCs w:val="17"/>
              </w:rPr>
              <w:t>opisuje bieg promieni ilustrujący powstawanie obrazów rzeczy</w:t>
            </w:r>
            <w:r>
              <w:rPr>
                <w:spacing w:val="2"/>
                <w:sz w:val="17"/>
                <w:szCs w:val="17"/>
              </w:rPr>
              <w:t>-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wistych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i pozornych wytwarzanych przez soczewki, znając położenie ogniska</w:t>
            </w:r>
          </w:p>
          <w:p w:rsidR="002A0282" w:rsidRPr="00B02444" w:rsidRDefault="002A0282" w:rsidP="00566945">
            <w:pPr>
              <w:pStyle w:val="TableParagraph"/>
              <w:numPr>
                <w:ilvl w:val="0"/>
                <w:numId w:val="67"/>
              </w:numPr>
              <w:tabs>
                <w:tab w:val="left" w:pos="223"/>
              </w:tabs>
              <w:spacing w:after="20" w:line="210" w:lineRule="exact"/>
              <w:ind w:left="170" w:hanging="170"/>
              <w:rPr>
                <w:spacing w:val="2"/>
                <w:sz w:val="17"/>
                <w:szCs w:val="17"/>
              </w:rPr>
            </w:pPr>
            <w:r w:rsidRPr="00B02444">
              <w:rPr>
                <w:spacing w:val="2"/>
                <w:sz w:val="17"/>
                <w:szCs w:val="17"/>
              </w:rPr>
              <w:t>przeprowadza doświadczenia:</w:t>
            </w:r>
          </w:p>
          <w:p w:rsidR="002A0282" w:rsidRPr="00B02444" w:rsidRDefault="002A0282" w:rsidP="00566945">
            <w:pPr>
              <w:pStyle w:val="TableParagraph"/>
              <w:numPr>
                <w:ilvl w:val="1"/>
                <w:numId w:val="67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</w:rPr>
            </w:pPr>
            <w:r w:rsidRPr="00B02444">
              <w:rPr>
                <w:spacing w:val="2"/>
                <w:sz w:val="17"/>
                <w:szCs w:val="17"/>
              </w:rPr>
              <w:t xml:space="preserve">obserwuje bieg promieni światła </w:t>
            </w:r>
            <w:r w:rsidRPr="00B02444">
              <w:rPr>
                <w:spacing w:val="2"/>
                <w:sz w:val="17"/>
                <w:szCs w:val="17"/>
              </w:rPr>
              <w:lastRenderedPageBreak/>
              <w:t>i wykazuje przekazywanie energii przez światło,</w:t>
            </w:r>
          </w:p>
          <w:p w:rsidR="002A0282" w:rsidRPr="00B02444" w:rsidRDefault="002A0282" w:rsidP="00566945">
            <w:pPr>
              <w:pStyle w:val="TableParagraph"/>
              <w:numPr>
                <w:ilvl w:val="1"/>
                <w:numId w:val="67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</w:rPr>
            </w:pPr>
            <w:r w:rsidRPr="00B02444">
              <w:rPr>
                <w:spacing w:val="2"/>
                <w:sz w:val="17"/>
                <w:szCs w:val="17"/>
              </w:rPr>
              <w:t>obserwuje powstawanie obszarów cienia i półcienia,</w:t>
            </w:r>
          </w:p>
          <w:p w:rsidR="002A0282" w:rsidRPr="00B02444" w:rsidRDefault="002A0282" w:rsidP="00566945">
            <w:pPr>
              <w:pStyle w:val="TableParagraph"/>
              <w:numPr>
                <w:ilvl w:val="1"/>
                <w:numId w:val="67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</w:rPr>
            </w:pPr>
            <w:r w:rsidRPr="00B02444">
              <w:rPr>
                <w:spacing w:val="2"/>
                <w:sz w:val="17"/>
                <w:szCs w:val="17"/>
              </w:rPr>
              <w:t>bada zjawiska odbicia i </w:t>
            </w:r>
            <w:proofErr w:type="spellStart"/>
            <w:r w:rsidRPr="00B02444">
              <w:rPr>
                <w:spacing w:val="2"/>
                <w:sz w:val="17"/>
                <w:szCs w:val="17"/>
              </w:rPr>
              <w:t>rozpro-szenia</w:t>
            </w:r>
            <w:proofErr w:type="spellEnd"/>
            <w:r w:rsidRPr="00B02444">
              <w:rPr>
                <w:spacing w:val="2"/>
                <w:sz w:val="17"/>
                <w:szCs w:val="17"/>
              </w:rPr>
              <w:t xml:space="preserve"> światła,</w:t>
            </w:r>
          </w:p>
          <w:p w:rsidR="002A0282" w:rsidRPr="00B02444" w:rsidRDefault="002A0282" w:rsidP="00566945">
            <w:pPr>
              <w:pStyle w:val="TableParagraph"/>
              <w:numPr>
                <w:ilvl w:val="1"/>
                <w:numId w:val="67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</w:rPr>
            </w:pPr>
            <w:r w:rsidRPr="00B02444">
              <w:rPr>
                <w:spacing w:val="2"/>
                <w:sz w:val="17"/>
                <w:szCs w:val="17"/>
              </w:rPr>
              <w:t>obserwuje obrazy wytwarzane przez zwierciadło płaskie, obse</w:t>
            </w:r>
            <w:r w:rsidRPr="00B02444">
              <w:rPr>
                <w:spacing w:val="2"/>
                <w:sz w:val="17"/>
                <w:szCs w:val="17"/>
              </w:rPr>
              <w:t>r</w:t>
            </w:r>
            <w:r w:rsidRPr="00B02444">
              <w:rPr>
                <w:spacing w:val="2"/>
                <w:sz w:val="17"/>
                <w:szCs w:val="17"/>
              </w:rPr>
              <w:t>wuje obrazy wytwarzane przez zwierciadła sferyczne,</w:t>
            </w:r>
          </w:p>
          <w:p w:rsidR="002A0282" w:rsidRPr="00B02444" w:rsidRDefault="002A0282" w:rsidP="00566945">
            <w:pPr>
              <w:pStyle w:val="TableParagraph"/>
              <w:numPr>
                <w:ilvl w:val="1"/>
                <w:numId w:val="67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</w:rPr>
            </w:pPr>
            <w:r w:rsidRPr="00B02444">
              <w:rPr>
                <w:spacing w:val="2"/>
                <w:sz w:val="17"/>
                <w:szCs w:val="17"/>
              </w:rPr>
              <w:t>obserwuje bieg promienia światła po przejściu do innego ośrodka w zależności od kąta padania oraz przejście światła jedno</w:t>
            </w:r>
            <w:r>
              <w:rPr>
                <w:spacing w:val="2"/>
                <w:sz w:val="17"/>
                <w:szCs w:val="17"/>
              </w:rPr>
              <w:t>-</w:t>
            </w:r>
            <w:r w:rsidRPr="00B02444">
              <w:rPr>
                <w:spacing w:val="2"/>
                <w:sz w:val="17"/>
                <w:szCs w:val="17"/>
              </w:rPr>
              <w:t>barwnego i światła białego przez pryzmat,</w:t>
            </w:r>
          </w:p>
          <w:p w:rsidR="002A0282" w:rsidRPr="00B02444" w:rsidRDefault="002A0282" w:rsidP="00566945">
            <w:pPr>
              <w:pStyle w:val="TableParagraph"/>
              <w:numPr>
                <w:ilvl w:val="1"/>
                <w:numId w:val="67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</w:rPr>
            </w:pPr>
            <w:r w:rsidRPr="00B02444">
              <w:rPr>
                <w:spacing w:val="2"/>
                <w:sz w:val="17"/>
                <w:szCs w:val="17"/>
              </w:rPr>
              <w:t>obserwuje bieg promieni równ</w:t>
            </w:r>
            <w:r w:rsidRPr="00B02444">
              <w:rPr>
                <w:spacing w:val="2"/>
                <w:sz w:val="17"/>
                <w:szCs w:val="17"/>
              </w:rPr>
              <w:t>o</w:t>
            </w:r>
            <w:r w:rsidRPr="00B02444">
              <w:rPr>
                <w:spacing w:val="2"/>
                <w:sz w:val="17"/>
                <w:szCs w:val="17"/>
              </w:rPr>
              <w:t>ległych do osi optycznej prz</w:t>
            </w:r>
            <w:r w:rsidRPr="00B02444">
              <w:rPr>
                <w:spacing w:val="2"/>
                <w:sz w:val="17"/>
                <w:szCs w:val="17"/>
              </w:rPr>
              <w:t>e</w:t>
            </w:r>
            <w:r w:rsidRPr="00B02444">
              <w:rPr>
                <w:spacing w:val="2"/>
                <w:sz w:val="17"/>
                <w:szCs w:val="17"/>
              </w:rPr>
              <w:t>chodzących przez soczewki sk</w:t>
            </w:r>
            <w:r w:rsidRPr="00B02444">
              <w:rPr>
                <w:spacing w:val="2"/>
                <w:sz w:val="17"/>
                <w:szCs w:val="17"/>
              </w:rPr>
              <w:t>u</w:t>
            </w:r>
            <w:r w:rsidRPr="00B02444">
              <w:rPr>
                <w:spacing w:val="2"/>
                <w:sz w:val="17"/>
                <w:szCs w:val="17"/>
              </w:rPr>
              <w:t>piającą i rozpraszającą,</w:t>
            </w:r>
          </w:p>
          <w:p w:rsidR="002A0282" w:rsidRPr="00B02444" w:rsidRDefault="002A0282" w:rsidP="00566945">
            <w:pPr>
              <w:pStyle w:val="TableParagraph"/>
              <w:numPr>
                <w:ilvl w:val="1"/>
                <w:numId w:val="67"/>
              </w:numPr>
              <w:tabs>
                <w:tab w:val="left" w:pos="393"/>
              </w:tabs>
              <w:spacing w:after="20" w:line="210" w:lineRule="exact"/>
              <w:ind w:left="340" w:hanging="170"/>
              <w:rPr>
                <w:spacing w:val="2"/>
                <w:sz w:val="17"/>
                <w:szCs w:val="17"/>
              </w:rPr>
            </w:pPr>
            <w:r w:rsidRPr="00B02444">
              <w:rPr>
                <w:spacing w:val="2"/>
                <w:sz w:val="17"/>
                <w:szCs w:val="17"/>
              </w:rPr>
              <w:t>obserwuje obrazy wytwarzane przez soczewki skupiające,</w:t>
            </w:r>
          </w:p>
          <w:p w:rsidR="002A0282" w:rsidRPr="00B02444" w:rsidRDefault="002A0282" w:rsidP="004173DB">
            <w:pPr>
              <w:pStyle w:val="TableParagraph"/>
              <w:tabs>
                <w:tab w:val="left" w:pos="393"/>
              </w:tabs>
              <w:spacing w:after="20"/>
              <w:ind w:left="170"/>
              <w:rPr>
                <w:sz w:val="17"/>
                <w:szCs w:val="17"/>
              </w:rPr>
            </w:pPr>
            <w:r w:rsidRPr="00D14F3E">
              <w:rPr>
                <w:spacing w:val="2"/>
                <w:sz w:val="17"/>
                <w:szCs w:val="17"/>
              </w:rPr>
              <w:t>korzystając z ich opisu i przestrzegając</w:t>
            </w:r>
            <w:r w:rsidRPr="00B02444">
              <w:rPr>
                <w:sz w:val="17"/>
                <w:szCs w:val="17"/>
              </w:rPr>
              <w:t xml:space="preserve"> zasad </w:t>
            </w:r>
            <w:proofErr w:type="spellStart"/>
            <w:r w:rsidRPr="00B02444">
              <w:rPr>
                <w:sz w:val="17"/>
                <w:szCs w:val="17"/>
              </w:rPr>
              <w:t>bezpie</w:t>
            </w:r>
            <w:r>
              <w:rPr>
                <w:sz w:val="17"/>
                <w:szCs w:val="17"/>
              </w:rPr>
              <w:t>-</w:t>
            </w:r>
            <w:r w:rsidRPr="00B02444">
              <w:rPr>
                <w:sz w:val="17"/>
                <w:szCs w:val="17"/>
              </w:rPr>
              <w:t>czeństwa</w:t>
            </w:r>
            <w:proofErr w:type="spellEnd"/>
            <w:r w:rsidRPr="00B02444">
              <w:rPr>
                <w:sz w:val="17"/>
                <w:szCs w:val="17"/>
              </w:rPr>
              <w:t xml:space="preserve">; opisuje przebieg </w:t>
            </w:r>
            <w:proofErr w:type="spellStart"/>
            <w:r w:rsidRPr="00B02444">
              <w:rPr>
                <w:sz w:val="17"/>
                <w:szCs w:val="17"/>
              </w:rPr>
              <w:t>doświad</w:t>
            </w:r>
            <w:proofErr w:type="spellEnd"/>
            <w:r w:rsidRPr="00B02444">
              <w:rPr>
                <w:sz w:val="17"/>
                <w:szCs w:val="17"/>
              </w:rPr>
              <w:t xml:space="preserve">- </w:t>
            </w:r>
            <w:proofErr w:type="spellStart"/>
            <w:r w:rsidRPr="00B02444">
              <w:rPr>
                <w:sz w:val="17"/>
                <w:szCs w:val="17"/>
              </w:rPr>
              <w:t>czenia</w:t>
            </w:r>
            <w:proofErr w:type="spellEnd"/>
            <w:r w:rsidRPr="00B02444">
              <w:rPr>
                <w:sz w:val="17"/>
                <w:szCs w:val="17"/>
              </w:rPr>
              <w:t xml:space="preserve"> (wskazuje rolę użytych prz</w:t>
            </w:r>
            <w:r w:rsidRPr="00B02444">
              <w:rPr>
                <w:sz w:val="17"/>
                <w:szCs w:val="17"/>
              </w:rPr>
              <w:t>y</w:t>
            </w:r>
            <w:r w:rsidRPr="00B02444">
              <w:rPr>
                <w:sz w:val="17"/>
                <w:szCs w:val="17"/>
              </w:rPr>
              <w:t xml:space="preserve">rządów oraz czynniki istotne i nieistotne dla wyników </w:t>
            </w:r>
            <w:proofErr w:type="spellStart"/>
            <w:r w:rsidRPr="00B02444">
              <w:rPr>
                <w:sz w:val="17"/>
                <w:szCs w:val="17"/>
              </w:rPr>
              <w:t>doświad</w:t>
            </w:r>
            <w:r>
              <w:rPr>
                <w:sz w:val="17"/>
                <w:szCs w:val="17"/>
              </w:rPr>
              <w:t>-</w:t>
            </w:r>
            <w:r w:rsidRPr="00B02444">
              <w:rPr>
                <w:sz w:val="17"/>
                <w:szCs w:val="17"/>
              </w:rPr>
              <w:t>czeń</w:t>
            </w:r>
            <w:proofErr w:type="spellEnd"/>
            <w:r w:rsidRPr="00B02444">
              <w:rPr>
                <w:sz w:val="17"/>
                <w:szCs w:val="17"/>
              </w:rPr>
              <w:t>); formułuje wnioski na podst</w:t>
            </w:r>
            <w:r w:rsidRPr="00B02444">
              <w:rPr>
                <w:sz w:val="17"/>
                <w:szCs w:val="17"/>
              </w:rPr>
              <w:t>a</w:t>
            </w:r>
            <w:r w:rsidRPr="00B02444">
              <w:rPr>
                <w:sz w:val="17"/>
                <w:szCs w:val="17"/>
              </w:rPr>
              <w:t>wie wyników doświadczenia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7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wyodrębnia z tekstów, tabel i ilu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80186D">
              <w:rPr>
                <w:sz w:val="17"/>
                <w:szCs w:val="17"/>
              </w:rPr>
              <w:t>stracji</w:t>
            </w:r>
            <w:proofErr w:type="spellEnd"/>
            <w:r w:rsidRPr="0080186D">
              <w:rPr>
                <w:sz w:val="17"/>
                <w:szCs w:val="17"/>
              </w:rPr>
              <w:t xml:space="preserve"> informacje kluczowe dla op</w:t>
            </w:r>
            <w:r w:rsidRPr="0080186D">
              <w:rPr>
                <w:sz w:val="17"/>
                <w:szCs w:val="17"/>
              </w:rPr>
              <w:t>i</w:t>
            </w:r>
            <w:r w:rsidRPr="0080186D">
              <w:rPr>
                <w:sz w:val="17"/>
                <w:szCs w:val="17"/>
              </w:rPr>
              <w:t>sywanego zjawiska lub problemu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7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współpracuje w zespole podczas przeprowadzania obserwacji i doświadczeń, przestrzegając zasad bezpieczeństwa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7"/>
              </w:numPr>
              <w:tabs>
                <w:tab w:val="left" w:pos="223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proste (bardzo łatwe) </w:t>
            </w:r>
            <w:r w:rsidRPr="0080186D">
              <w:rPr>
                <w:sz w:val="17"/>
                <w:szCs w:val="17"/>
              </w:rPr>
              <w:lastRenderedPageBreak/>
              <w:t xml:space="preserve">zadania dotyczące treści rozdziału </w:t>
            </w:r>
            <w:r w:rsidRPr="0080186D">
              <w:rPr>
                <w:i/>
                <w:sz w:val="17"/>
                <w:szCs w:val="17"/>
              </w:rPr>
              <w:t>Optyka</w:t>
            </w:r>
          </w:p>
        </w:tc>
        <w:tc>
          <w:tcPr>
            <w:tcW w:w="2689" w:type="dxa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rozchodzenie się świ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tła w ośrodku jednorodnym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światło jako rodzaj fal elektromagnetycznych;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daje przedział długości fal świetlnych oraz przybliżoną wartość prędkości światła w próżni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przedstawia na schematyc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>nym rysunku powstawanie cienia i półcienia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zjawiska zaćmienia Słońca i Księżyca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posługuje się pojęciami: kąta padania, kąta odbicia i normalnej do opisu zjawiska odbicia światła od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wierzchni płaskiej; opisuje związek między kątem pad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lastRenderedPageBreak/>
              <w:t>nia a kątem odbicia; podaje i stosuje prawo odbicia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zjawisko odbicia świ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tła od powierzchni chrop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watej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analizuje bieg promieni w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chodzących z punktu w różnych kierunkach, a następnie odbitych od zwierciadła płaskiego</w:t>
            </w:r>
          </w:p>
          <w:p w:rsidR="002A0282" w:rsidRPr="00BB3E18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pacing w:val="-2"/>
                <w:sz w:val="17"/>
                <w:szCs w:val="17"/>
              </w:rPr>
            </w:pPr>
            <w:r w:rsidRPr="00BB3E18">
              <w:rPr>
                <w:spacing w:val="-2"/>
                <w:sz w:val="17"/>
                <w:szCs w:val="17"/>
              </w:rPr>
              <w:t>opisuje i konstruuje graficznie bieg promieni ilustrujący p</w:t>
            </w:r>
            <w:r w:rsidRPr="00BB3E18">
              <w:rPr>
                <w:spacing w:val="-2"/>
                <w:sz w:val="17"/>
                <w:szCs w:val="17"/>
              </w:rPr>
              <w:t>o</w:t>
            </w:r>
            <w:r w:rsidRPr="00BB3E18">
              <w:rPr>
                <w:spacing w:val="-2"/>
                <w:sz w:val="17"/>
                <w:szCs w:val="17"/>
              </w:rPr>
              <w:t>wstawanie obrazów pozo</w:t>
            </w:r>
            <w:r w:rsidRPr="00BB3E18">
              <w:rPr>
                <w:spacing w:val="-2"/>
                <w:sz w:val="17"/>
                <w:szCs w:val="17"/>
              </w:rPr>
              <w:t>r</w:t>
            </w:r>
            <w:r w:rsidRPr="00BB3E18">
              <w:rPr>
                <w:spacing w:val="-2"/>
                <w:sz w:val="17"/>
                <w:szCs w:val="17"/>
              </w:rPr>
              <w:t>nych wytwarzanych przez zwierciadło płaskie; wymienia trzy cechy obrazu (pozorny, prosty i tej samej wielkości co przedmiot); wyjaśnia, kiedy obraz jest rzeczywisty, a kiedy – pozorny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skupianie się promieni w zwierciadle wklęsłym;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sługuje się pojęci</w:t>
            </w:r>
            <w:r>
              <w:rPr>
                <w:sz w:val="17"/>
                <w:szCs w:val="17"/>
              </w:rPr>
              <w:t>em</w:t>
            </w:r>
            <w:r w:rsidRPr="0080186D">
              <w:rPr>
                <w:sz w:val="17"/>
                <w:szCs w:val="17"/>
              </w:rPr>
              <w:t xml:space="preserve"> ogniska zwierciadła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podaje przykłady wykorz</w:t>
            </w:r>
            <w:r w:rsidRPr="0080186D">
              <w:rPr>
                <w:sz w:val="17"/>
                <w:szCs w:val="17"/>
              </w:rPr>
              <w:t>y</w:t>
            </w:r>
            <w:r w:rsidRPr="0080186D">
              <w:rPr>
                <w:sz w:val="17"/>
                <w:szCs w:val="17"/>
              </w:rPr>
              <w:t>stania zwierciadeł w otaczającej rzeczywistości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jakościowo zjawisko załamania światła na granicy dwóch ośrodków różniących się prędkością rozchodzenia się światła; wskazuje kierunek załamania; posługuje się p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jęciem kąta załamania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podaje i stosuje prawo zał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mania światła (jakościowo)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70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opisuje światło białe jako mieszaninę barw; ilustruje to </w:t>
            </w:r>
            <w:r w:rsidRPr="0080186D">
              <w:rPr>
                <w:sz w:val="17"/>
                <w:szCs w:val="17"/>
              </w:rPr>
              <w:lastRenderedPageBreak/>
              <w:t>rozszczepieniem światła w pryzmacie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i ilustruje bieg promi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ni równoległych do osi o</w:t>
            </w:r>
            <w:r w:rsidRPr="0080186D">
              <w:rPr>
                <w:sz w:val="17"/>
                <w:szCs w:val="17"/>
              </w:rPr>
              <w:t>p</w:t>
            </w:r>
            <w:r w:rsidRPr="0080186D">
              <w:rPr>
                <w:sz w:val="17"/>
                <w:szCs w:val="17"/>
              </w:rPr>
              <w:t>tycznej przechodzących przez soczewki skupiającą i rozpraszającą, posługując się pojęci</w:t>
            </w:r>
            <w:r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m ogniska; rozró</w:t>
            </w:r>
            <w:r w:rsidRPr="0080186D">
              <w:rPr>
                <w:sz w:val="17"/>
                <w:szCs w:val="17"/>
              </w:rPr>
              <w:t>ż</w:t>
            </w:r>
            <w:r w:rsidRPr="0080186D">
              <w:rPr>
                <w:sz w:val="17"/>
                <w:szCs w:val="17"/>
              </w:rPr>
              <w:t>nia ogniska rzeczywiste i pozorne</w:t>
            </w:r>
          </w:p>
          <w:p w:rsidR="002A0282" w:rsidRPr="00D14F3E" w:rsidRDefault="002A0282" w:rsidP="00566945">
            <w:pPr>
              <w:pStyle w:val="TableParagraph"/>
              <w:numPr>
                <w:ilvl w:val="0"/>
                <w:numId w:val="66"/>
              </w:numPr>
              <w:tabs>
                <w:tab w:val="left" w:pos="223"/>
              </w:tabs>
              <w:spacing w:after="20" w:line="220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wyjaśnia i stosuje odwraca</w:t>
            </w:r>
            <w:r w:rsidRPr="0080186D">
              <w:rPr>
                <w:sz w:val="17"/>
                <w:szCs w:val="17"/>
              </w:rPr>
              <w:t>l</w:t>
            </w:r>
            <w:r w:rsidRPr="0080186D">
              <w:rPr>
                <w:sz w:val="17"/>
                <w:szCs w:val="17"/>
              </w:rPr>
              <w:t>ność biegu promieni świet</w:t>
            </w:r>
            <w:r w:rsidRPr="0080186D">
              <w:rPr>
                <w:sz w:val="17"/>
                <w:szCs w:val="17"/>
              </w:rPr>
              <w:t>l</w:t>
            </w:r>
            <w:r w:rsidRPr="0080186D">
              <w:rPr>
                <w:sz w:val="17"/>
                <w:szCs w:val="17"/>
              </w:rPr>
              <w:t>nych (stwierdza np., że pr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mienie wychodzące z ogniska po załamaniu w soczewce skupiającej tw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rzą wiązkę promieni równol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głych do osi optycznej)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6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opisuje budowę oka oraz powstawanie obrazu na sia</w:t>
            </w:r>
            <w:r w:rsidRPr="0080186D">
              <w:rPr>
                <w:sz w:val="17"/>
                <w:szCs w:val="17"/>
              </w:rPr>
              <w:t>t</w:t>
            </w:r>
            <w:r w:rsidRPr="0080186D">
              <w:rPr>
                <w:sz w:val="17"/>
                <w:szCs w:val="17"/>
              </w:rPr>
              <w:t>kówce, korzystając ze sch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matycznego rysunku prze</w:t>
            </w:r>
            <w:r w:rsidRPr="0080186D">
              <w:rPr>
                <w:sz w:val="17"/>
                <w:szCs w:val="17"/>
              </w:rPr>
              <w:t>d</w:t>
            </w:r>
            <w:r w:rsidRPr="0080186D">
              <w:rPr>
                <w:sz w:val="17"/>
                <w:szCs w:val="17"/>
              </w:rPr>
              <w:t>stawia</w:t>
            </w:r>
            <w:r>
              <w:rPr>
                <w:sz w:val="17"/>
                <w:szCs w:val="17"/>
              </w:rPr>
              <w:t>-</w:t>
            </w:r>
            <w:proofErr w:type="spellStart"/>
            <w:r w:rsidRPr="0080186D">
              <w:rPr>
                <w:sz w:val="17"/>
                <w:szCs w:val="17"/>
              </w:rPr>
              <w:t>jącego</w:t>
            </w:r>
            <w:proofErr w:type="spellEnd"/>
            <w:r w:rsidRPr="0080186D">
              <w:rPr>
                <w:sz w:val="17"/>
                <w:szCs w:val="17"/>
              </w:rPr>
              <w:t xml:space="preserve"> budowę oka; posługuje się pojęciem ak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modacji oka</w:t>
            </w:r>
          </w:p>
          <w:p w:rsidR="002A0282" w:rsidRPr="00D14F3E" w:rsidRDefault="002A0282" w:rsidP="00566945">
            <w:pPr>
              <w:pStyle w:val="TableParagraph"/>
              <w:numPr>
                <w:ilvl w:val="0"/>
                <w:numId w:val="66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  <w:highlight w:val="lightGray"/>
              </w:rPr>
            </w:pPr>
            <w:r w:rsidRPr="00D14F3E">
              <w:rPr>
                <w:sz w:val="17"/>
                <w:szCs w:val="17"/>
                <w:highlight w:val="lightGray"/>
              </w:rPr>
              <w:t>posługuje się pojęciami kró</w:t>
            </w:r>
            <w:r w:rsidRPr="00D14F3E">
              <w:rPr>
                <w:sz w:val="17"/>
                <w:szCs w:val="17"/>
                <w:highlight w:val="lightGray"/>
              </w:rPr>
              <w:t>t</w:t>
            </w:r>
            <w:r w:rsidRPr="00D14F3E">
              <w:rPr>
                <w:sz w:val="17"/>
                <w:szCs w:val="17"/>
                <w:highlight w:val="lightGray"/>
              </w:rPr>
              <w:t>kowzroczności i dalekowzroczności; opisuje rolę soczewek w korygowaniu tych wad wzroku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6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przeprowadza doświadcz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nia: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66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demonstruje zjawisko pr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stoliniowego rozchodzenia się światła,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66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skupia równoległą wiązką światła za pomocą zwie</w:t>
            </w:r>
            <w:r w:rsidRPr="0080186D">
              <w:rPr>
                <w:sz w:val="17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 xml:space="preserve">ciadła wklęsłego </w:t>
            </w:r>
            <w:r w:rsidRPr="0080186D">
              <w:rPr>
                <w:sz w:val="17"/>
                <w:szCs w:val="17"/>
              </w:rPr>
              <w:lastRenderedPageBreak/>
              <w:t>i wyznacza jej ognisko,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66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demonstruje powstawanie obrazów za pomocą zwie</w:t>
            </w:r>
            <w:r w:rsidRPr="0080186D">
              <w:rPr>
                <w:sz w:val="17"/>
                <w:szCs w:val="17"/>
              </w:rPr>
              <w:t>r</w:t>
            </w:r>
            <w:r w:rsidRPr="0080186D">
              <w:rPr>
                <w:sz w:val="17"/>
                <w:szCs w:val="17"/>
              </w:rPr>
              <w:t>ciadeł sferycznych,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66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demonstruje zjawisko z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łamania światła na granicy ośrodków,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66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demonstruje rozszczepienie światła w pryzmacie,</w:t>
            </w:r>
          </w:p>
          <w:p w:rsidR="002A0282" w:rsidRPr="0080186D" w:rsidRDefault="002A0282" w:rsidP="00566945">
            <w:pPr>
              <w:pStyle w:val="TableParagraph"/>
              <w:numPr>
                <w:ilvl w:val="1"/>
                <w:numId w:val="66"/>
              </w:numPr>
              <w:tabs>
                <w:tab w:val="left" w:pos="393"/>
              </w:tabs>
              <w:spacing w:after="20" w:line="206" w:lineRule="exact"/>
              <w:ind w:left="34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demonstruje powstawanie obrazów za pomocą s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>czewek,</w:t>
            </w:r>
          </w:p>
          <w:p w:rsidR="002A0282" w:rsidRPr="00B02444" w:rsidRDefault="002A0282" w:rsidP="004173DB">
            <w:pPr>
              <w:pStyle w:val="TableParagraph"/>
              <w:tabs>
                <w:tab w:val="left" w:pos="223"/>
              </w:tabs>
              <w:spacing w:after="20" w:line="206" w:lineRule="exact"/>
              <w:ind w:left="170"/>
              <w:rPr>
                <w:sz w:val="17"/>
                <w:szCs w:val="17"/>
              </w:rPr>
            </w:pPr>
            <w:r w:rsidRPr="00B02444">
              <w:rPr>
                <w:sz w:val="17"/>
                <w:szCs w:val="17"/>
              </w:rPr>
              <w:t>przestrzegając zasad bezpi</w:t>
            </w:r>
            <w:r w:rsidRPr="00B02444">
              <w:rPr>
                <w:sz w:val="17"/>
                <w:szCs w:val="17"/>
              </w:rPr>
              <w:t>e</w:t>
            </w:r>
            <w:r w:rsidRPr="00B02444">
              <w:rPr>
                <w:sz w:val="17"/>
                <w:szCs w:val="17"/>
              </w:rPr>
              <w:t>czeństwa; wskazuje rolę uż</w:t>
            </w:r>
            <w:r w:rsidRPr="00B02444">
              <w:rPr>
                <w:sz w:val="17"/>
                <w:szCs w:val="17"/>
              </w:rPr>
              <w:t>y</w:t>
            </w:r>
            <w:r w:rsidRPr="00B02444">
              <w:rPr>
                <w:sz w:val="17"/>
                <w:szCs w:val="17"/>
              </w:rPr>
              <w:t>tych przyrządów oraz czynniki istotne i nieistotne dla wyn</w:t>
            </w:r>
            <w:r w:rsidRPr="00B02444">
              <w:rPr>
                <w:sz w:val="17"/>
                <w:szCs w:val="17"/>
              </w:rPr>
              <w:t>i</w:t>
            </w:r>
            <w:r w:rsidRPr="00B02444">
              <w:rPr>
                <w:sz w:val="17"/>
                <w:szCs w:val="17"/>
              </w:rPr>
              <w:t>ków doświadczeń; formułuje wnioski na podstawie tych wyników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6"/>
              </w:numPr>
              <w:tabs>
                <w:tab w:val="left" w:pos="223"/>
              </w:tabs>
              <w:spacing w:after="20" w:line="206" w:lineRule="exact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proste zadania (lub problemy) dotyczące treści rozdziału </w:t>
            </w:r>
            <w:r w:rsidRPr="0080186D">
              <w:rPr>
                <w:i/>
                <w:sz w:val="17"/>
                <w:szCs w:val="17"/>
              </w:rPr>
              <w:t>Optyka</w:t>
            </w:r>
          </w:p>
        </w:tc>
        <w:tc>
          <w:tcPr>
            <w:tcW w:w="2582" w:type="dxa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05791D" w:rsidRDefault="002A0282" w:rsidP="00566945">
            <w:pPr>
              <w:pStyle w:val="TableParagraph"/>
              <w:numPr>
                <w:ilvl w:val="0"/>
                <w:numId w:val="69"/>
              </w:numPr>
              <w:tabs>
                <w:tab w:val="left" w:pos="222"/>
              </w:tabs>
              <w:ind w:left="170"/>
              <w:rPr>
                <w:spacing w:val="4"/>
                <w:sz w:val="17"/>
                <w:szCs w:val="17"/>
              </w:rPr>
            </w:pPr>
            <w:r w:rsidRPr="0005791D">
              <w:rPr>
                <w:spacing w:val="4"/>
                <w:sz w:val="17"/>
                <w:szCs w:val="17"/>
              </w:rPr>
              <w:t>wskazuje prędkość światła jako maksymalną prędkość przepływu informacji; p</w:t>
            </w:r>
            <w:r w:rsidRPr="0005791D">
              <w:rPr>
                <w:spacing w:val="4"/>
                <w:sz w:val="17"/>
                <w:szCs w:val="17"/>
              </w:rPr>
              <w:t>o</w:t>
            </w:r>
            <w:r w:rsidRPr="0005791D">
              <w:rPr>
                <w:spacing w:val="4"/>
                <w:sz w:val="17"/>
                <w:szCs w:val="17"/>
              </w:rPr>
              <w:t>równuje wartości prędkości światła w różnych ośro</w:t>
            </w:r>
            <w:r w:rsidRPr="0005791D">
              <w:rPr>
                <w:spacing w:val="4"/>
                <w:sz w:val="17"/>
                <w:szCs w:val="17"/>
              </w:rPr>
              <w:t>d</w:t>
            </w:r>
            <w:r w:rsidRPr="0005791D">
              <w:rPr>
                <w:spacing w:val="4"/>
                <w:sz w:val="17"/>
                <w:szCs w:val="17"/>
              </w:rPr>
              <w:t>kach przezroczystych</w:t>
            </w:r>
          </w:p>
          <w:p w:rsidR="002A0282" w:rsidRPr="0005791D" w:rsidRDefault="002A0282" w:rsidP="00566945">
            <w:pPr>
              <w:pStyle w:val="TableParagraph"/>
              <w:numPr>
                <w:ilvl w:val="0"/>
                <w:numId w:val="69"/>
              </w:numPr>
              <w:tabs>
                <w:tab w:val="left" w:pos="223"/>
              </w:tabs>
              <w:ind w:left="170"/>
              <w:rPr>
                <w:spacing w:val="4"/>
                <w:sz w:val="17"/>
                <w:szCs w:val="17"/>
              </w:rPr>
            </w:pPr>
            <w:r w:rsidRPr="0005791D">
              <w:rPr>
                <w:spacing w:val="4"/>
                <w:sz w:val="17"/>
                <w:szCs w:val="17"/>
              </w:rPr>
              <w:t>wyjaśnia mechanizm zj</w:t>
            </w:r>
            <w:r w:rsidRPr="0005791D">
              <w:rPr>
                <w:spacing w:val="4"/>
                <w:sz w:val="17"/>
                <w:szCs w:val="17"/>
              </w:rPr>
              <w:t>a</w:t>
            </w:r>
            <w:r w:rsidRPr="0005791D">
              <w:rPr>
                <w:spacing w:val="4"/>
                <w:sz w:val="17"/>
                <w:szCs w:val="17"/>
              </w:rPr>
              <w:t xml:space="preserve">wisk zaćmienia Słońca i Księżyca, korzystając ze schematycznych rysunków </w:t>
            </w:r>
            <w:proofErr w:type="spellStart"/>
            <w:r w:rsidRPr="0005791D">
              <w:rPr>
                <w:spacing w:val="4"/>
                <w:sz w:val="17"/>
                <w:szCs w:val="17"/>
              </w:rPr>
              <w:t>przedsta</w:t>
            </w:r>
            <w:r>
              <w:rPr>
                <w:spacing w:val="4"/>
                <w:sz w:val="17"/>
                <w:szCs w:val="17"/>
              </w:rPr>
              <w:t>-</w:t>
            </w:r>
            <w:r w:rsidRPr="0005791D">
              <w:rPr>
                <w:spacing w:val="4"/>
                <w:sz w:val="17"/>
                <w:szCs w:val="17"/>
              </w:rPr>
              <w:t>wiających</w:t>
            </w:r>
            <w:proofErr w:type="spellEnd"/>
            <w:r w:rsidRPr="0005791D">
              <w:rPr>
                <w:spacing w:val="4"/>
                <w:sz w:val="17"/>
                <w:szCs w:val="17"/>
              </w:rPr>
              <w:t xml:space="preserve"> te zj</w:t>
            </w:r>
            <w:r w:rsidRPr="0005791D">
              <w:rPr>
                <w:spacing w:val="4"/>
                <w:sz w:val="17"/>
                <w:szCs w:val="17"/>
              </w:rPr>
              <w:t>a</w:t>
            </w:r>
            <w:r w:rsidRPr="0005791D">
              <w:rPr>
                <w:spacing w:val="4"/>
                <w:sz w:val="17"/>
                <w:szCs w:val="17"/>
              </w:rPr>
              <w:t>wiska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9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projektuje i przeprowadza doświadczenie potwierdz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jące równość kątów pad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nia i odbicia; wskazuje czynniki istotne i nieistotne dla wyników doświadcz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 xml:space="preserve">nia; prezentuje i krytycznie </w:t>
            </w:r>
            <w:r w:rsidRPr="0080186D">
              <w:rPr>
                <w:sz w:val="17"/>
                <w:szCs w:val="17"/>
              </w:rPr>
              <w:lastRenderedPageBreak/>
              <w:t>ocenia wyniki doświadcz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>nia</w:t>
            </w:r>
          </w:p>
          <w:p w:rsidR="002A0282" w:rsidRPr="0005791D" w:rsidRDefault="002A0282" w:rsidP="00566945">
            <w:pPr>
              <w:pStyle w:val="TableParagraph"/>
              <w:numPr>
                <w:ilvl w:val="0"/>
                <w:numId w:val="69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05791D">
              <w:rPr>
                <w:sz w:val="17"/>
                <w:szCs w:val="17"/>
              </w:rPr>
              <w:t>wyjaśnia i stosuje odwraca</w:t>
            </w:r>
            <w:r w:rsidRPr="0005791D">
              <w:rPr>
                <w:sz w:val="17"/>
                <w:szCs w:val="17"/>
              </w:rPr>
              <w:t>l</w:t>
            </w:r>
            <w:r w:rsidRPr="0005791D">
              <w:rPr>
                <w:sz w:val="17"/>
                <w:szCs w:val="17"/>
              </w:rPr>
              <w:t>ność biegu promieni świet</w:t>
            </w:r>
            <w:r w:rsidRPr="0005791D">
              <w:rPr>
                <w:sz w:val="17"/>
                <w:szCs w:val="17"/>
              </w:rPr>
              <w:t>l</w:t>
            </w:r>
            <w:r w:rsidRPr="0005791D">
              <w:rPr>
                <w:sz w:val="17"/>
                <w:szCs w:val="17"/>
              </w:rPr>
              <w:t>nych (stwierdza np., że promienie wychodzące</w:t>
            </w:r>
            <w:r>
              <w:rPr>
                <w:sz w:val="17"/>
                <w:szCs w:val="17"/>
              </w:rPr>
              <w:t xml:space="preserve"> </w:t>
            </w:r>
            <w:r w:rsidRPr="0005791D">
              <w:rPr>
                <w:sz w:val="17"/>
                <w:szCs w:val="17"/>
              </w:rPr>
              <w:t>z ogniska po odbiciu od zwierciadła tworzą wiązkę promieni równoległych do osi optycznej)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9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przewiduje rodzaj i położenie obrazu wytw</w:t>
            </w:r>
            <w:r w:rsidRPr="0080186D">
              <w:rPr>
                <w:sz w:val="17"/>
                <w:szCs w:val="17"/>
              </w:rPr>
              <w:t>a</w:t>
            </w:r>
            <w:r w:rsidRPr="0080186D">
              <w:rPr>
                <w:sz w:val="17"/>
                <w:szCs w:val="17"/>
              </w:rPr>
              <w:t>rzanego przez zwierciadła sferyczne w zależności od odległości przedmiotu od zwierciadła</w:t>
            </w:r>
          </w:p>
          <w:p w:rsidR="002A0282" w:rsidRPr="0005791D" w:rsidRDefault="002A0282" w:rsidP="00566945">
            <w:pPr>
              <w:pStyle w:val="TableParagraph"/>
              <w:numPr>
                <w:ilvl w:val="0"/>
                <w:numId w:val="69"/>
              </w:numPr>
              <w:tabs>
                <w:tab w:val="left" w:pos="223"/>
              </w:tabs>
              <w:spacing w:after="20" w:line="218" w:lineRule="exact"/>
              <w:ind w:left="170"/>
              <w:rPr>
                <w:sz w:val="17"/>
                <w:szCs w:val="17"/>
              </w:rPr>
            </w:pPr>
            <w:r w:rsidRPr="0005791D">
              <w:rPr>
                <w:sz w:val="17"/>
                <w:szCs w:val="17"/>
              </w:rPr>
              <w:t>wyjaśnia mechanizm rozs</w:t>
            </w:r>
            <w:r w:rsidRPr="0005791D">
              <w:rPr>
                <w:sz w:val="17"/>
                <w:szCs w:val="17"/>
              </w:rPr>
              <w:t>z</w:t>
            </w:r>
            <w:r w:rsidRPr="0005791D">
              <w:rPr>
                <w:sz w:val="17"/>
                <w:szCs w:val="17"/>
              </w:rPr>
              <w:t>czepienia światła w pr</w:t>
            </w:r>
            <w:r w:rsidRPr="0005791D">
              <w:rPr>
                <w:sz w:val="17"/>
                <w:szCs w:val="17"/>
              </w:rPr>
              <w:t>y</w:t>
            </w:r>
            <w:r w:rsidRPr="0005791D">
              <w:rPr>
                <w:sz w:val="17"/>
                <w:szCs w:val="17"/>
              </w:rPr>
              <w:t>zmacie, posługując się związkiem między prędk</w:t>
            </w:r>
            <w:r w:rsidRPr="0005791D">
              <w:rPr>
                <w:sz w:val="17"/>
                <w:szCs w:val="17"/>
              </w:rPr>
              <w:t>o</w:t>
            </w:r>
            <w:r w:rsidRPr="0005791D">
              <w:rPr>
                <w:sz w:val="17"/>
                <w:szCs w:val="17"/>
              </w:rPr>
              <w:t>ścią światła a długością fali świetlnej w różnych ośro</w:t>
            </w:r>
            <w:r w:rsidRPr="0005791D">
              <w:rPr>
                <w:sz w:val="17"/>
                <w:szCs w:val="17"/>
              </w:rPr>
              <w:t>d</w:t>
            </w:r>
            <w:r w:rsidRPr="0005791D">
              <w:rPr>
                <w:sz w:val="17"/>
                <w:szCs w:val="17"/>
              </w:rPr>
              <w:t>kach i odwołując się do widma światła białego</w:t>
            </w:r>
          </w:p>
          <w:p w:rsidR="002A0282" w:rsidRPr="0005791D" w:rsidRDefault="002A0282" w:rsidP="00566945">
            <w:pPr>
              <w:pStyle w:val="TableParagraph"/>
              <w:numPr>
                <w:ilvl w:val="0"/>
                <w:numId w:val="69"/>
              </w:numPr>
              <w:tabs>
                <w:tab w:val="left" w:pos="223"/>
              </w:tabs>
              <w:spacing w:after="20" w:line="218" w:lineRule="exact"/>
              <w:ind w:left="170"/>
              <w:rPr>
                <w:spacing w:val="-4"/>
                <w:sz w:val="17"/>
                <w:szCs w:val="17"/>
              </w:rPr>
            </w:pPr>
            <w:r w:rsidRPr="0005791D">
              <w:rPr>
                <w:spacing w:val="-4"/>
                <w:position w:val="5"/>
                <w:sz w:val="12"/>
                <w:szCs w:val="17"/>
              </w:rPr>
              <w:t>R</w:t>
            </w:r>
            <w:r w:rsidRPr="0005791D">
              <w:rPr>
                <w:spacing w:val="-4"/>
                <w:sz w:val="17"/>
                <w:szCs w:val="17"/>
              </w:rPr>
              <w:t>posługuje się pojęciem zdo</w:t>
            </w:r>
            <w:r w:rsidRPr="0005791D">
              <w:rPr>
                <w:spacing w:val="-4"/>
                <w:sz w:val="17"/>
                <w:szCs w:val="17"/>
              </w:rPr>
              <w:t>l</w:t>
            </w:r>
            <w:r w:rsidRPr="0005791D">
              <w:rPr>
                <w:spacing w:val="-4"/>
                <w:sz w:val="17"/>
                <w:szCs w:val="17"/>
              </w:rPr>
              <w:t>ności skupiającej soczewki wraz z jej jednostką (</w:t>
            </w:r>
            <w:r w:rsidRPr="0005791D">
              <w:rPr>
                <w:rFonts w:ascii="Cambria Math" w:hAnsi="Cambria Math"/>
                <w:spacing w:val="-4"/>
                <w:sz w:val="17"/>
                <w:szCs w:val="17"/>
              </w:rPr>
              <w:t>1 D</w:t>
            </w:r>
            <w:r w:rsidRPr="0005791D">
              <w:rPr>
                <w:spacing w:val="-4"/>
                <w:sz w:val="17"/>
                <w:szCs w:val="17"/>
              </w:rPr>
              <w:t>)</w:t>
            </w:r>
          </w:p>
          <w:p w:rsidR="002A0282" w:rsidRPr="0005791D" w:rsidRDefault="002A0282" w:rsidP="00566945">
            <w:pPr>
              <w:pStyle w:val="TableParagraph"/>
              <w:numPr>
                <w:ilvl w:val="0"/>
                <w:numId w:val="69"/>
              </w:numPr>
              <w:tabs>
                <w:tab w:val="left" w:pos="223"/>
              </w:tabs>
              <w:spacing w:after="20"/>
              <w:ind w:left="170"/>
              <w:rPr>
                <w:sz w:val="17"/>
                <w:szCs w:val="17"/>
              </w:rPr>
            </w:pPr>
            <w:r w:rsidRPr="0005791D">
              <w:rPr>
                <w:sz w:val="17"/>
                <w:szCs w:val="17"/>
              </w:rPr>
              <w:t>porównuje obrazy w zależności od odległości przedmiotu od soczewki skupiającej i rodzaju s</w:t>
            </w:r>
            <w:r w:rsidRPr="0005791D">
              <w:rPr>
                <w:sz w:val="17"/>
                <w:szCs w:val="17"/>
              </w:rPr>
              <w:t>o</w:t>
            </w:r>
            <w:r w:rsidRPr="0005791D">
              <w:rPr>
                <w:sz w:val="17"/>
                <w:szCs w:val="17"/>
              </w:rPr>
              <w:t>czewki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przewiduje rodzaj i położenie obrazu wy- tw</w:t>
            </w:r>
            <w:r w:rsidRPr="0080186D">
              <w:rPr>
                <w:sz w:val="17"/>
                <w:szCs w:val="17"/>
              </w:rPr>
              <w:t>o</w:t>
            </w:r>
            <w:r w:rsidRPr="0080186D">
              <w:rPr>
                <w:sz w:val="17"/>
                <w:szCs w:val="17"/>
              </w:rPr>
              <w:t xml:space="preserve">rzonego przez soczewki w zależności od odległości przedmiotu od soczewki, znając położenie ogniska </w:t>
            </w:r>
            <w:r w:rsidRPr="0080186D">
              <w:rPr>
                <w:sz w:val="17"/>
                <w:szCs w:val="17"/>
              </w:rPr>
              <w:lastRenderedPageBreak/>
              <w:t>(i</w:t>
            </w:r>
            <w:r>
              <w:rPr>
                <w:sz w:val="17"/>
                <w:szCs w:val="17"/>
              </w:rPr>
              <w:t> </w:t>
            </w:r>
            <w:r w:rsidRPr="0080186D">
              <w:rPr>
                <w:sz w:val="17"/>
                <w:szCs w:val="17"/>
              </w:rPr>
              <w:t>odwrotnie)</w:t>
            </w:r>
          </w:p>
          <w:p w:rsidR="002A0282" w:rsidRPr="00E0228A" w:rsidRDefault="002A0282" w:rsidP="00566945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  <w:highlight w:val="lightGray"/>
              </w:rPr>
            </w:pPr>
            <w:r w:rsidRPr="00E0228A">
              <w:rPr>
                <w:position w:val="5"/>
                <w:sz w:val="12"/>
                <w:szCs w:val="17"/>
                <w:highlight w:val="lightGray"/>
              </w:rPr>
              <w:t>R</w:t>
            </w:r>
            <w:r w:rsidRPr="00E0228A">
              <w:rPr>
                <w:sz w:val="17"/>
                <w:szCs w:val="17"/>
                <w:highlight w:val="lightGray"/>
              </w:rPr>
              <w:t>posługuje się pojęciami astygmatyzmu i daltonizmu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rozwiązuje zadania (lub problemy) bardziej złożone dotyczące treści rozdziału </w:t>
            </w:r>
            <w:r w:rsidRPr="0080186D">
              <w:rPr>
                <w:i/>
                <w:sz w:val="17"/>
                <w:szCs w:val="17"/>
              </w:rPr>
              <w:t>Optyka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5"/>
              </w:numPr>
              <w:tabs>
                <w:tab w:val="left" w:pos="225"/>
              </w:tabs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 xml:space="preserve">posługuje się informacjami pochodzącymi z analizy przeczytanych tekstów (w tym popularnonaukowych) dotyczących treści rozdziału </w:t>
            </w:r>
            <w:r w:rsidRPr="0080186D">
              <w:rPr>
                <w:i/>
                <w:sz w:val="17"/>
                <w:szCs w:val="17"/>
              </w:rPr>
              <w:t xml:space="preserve">Optyka </w:t>
            </w:r>
            <w:r w:rsidRPr="0080186D">
              <w:rPr>
                <w:sz w:val="17"/>
                <w:szCs w:val="17"/>
              </w:rPr>
              <w:t xml:space="preserve">(w tym tekstu: </w:t>
            </w:r>
            <w:r w:rsidRPr="0080186D">
              <w:rPr>
                <w:i/>
                <w:sz w:val="17"/>
                <w:szCs w:val="17"/>
              </w:rPr>
              <w:t>Zast</w:t>
            </w:r>
            <w:r w:rsidRPr="0080186D">
              <w:rPr>
                <w:i/>
                <w:sz w:val="17"/>
                <w:szCs w:val="17"/>
              </w:rPr>
              <w:t>o</w:t>
            </w:r>
            <w:r w:rsidRPr="0080186D">
              <w:rPr>
                <w:i/>
                <w:sz w:val="17"/>
                <w:szCs w:val="17"/>
              </w:rPr>
              <w:t xml:space="preserve">sowanie prawa odbicia i prawa załamania światła </w:t>
            </w:r>
            <w:r w:rsidRPr="0080186D">
              <w:rPr>
                <w:sz w:val="17"/>
                <w:szCs w:val="17"/>
              </w:rPr>
              <w:t>zamieszczonego w podręczniku)</w:t>
            </w:r>
          </w:p>
        </w:tc>
        <w:tc>
          <w:tcPr>
            <w:tcW w:w="2243" w:type="dxa"/>
            <w:tcBorders>
              <w:top w:val="single" w:sz="6" w:space="0" w:color="C4C4C4"/>
            </w:tcBorders>
            <w:shd w:val="clear" w:color="auto" w:fill="FDFAF1"/>
          </w:tcPr>
          <w:p w:rsidR="002A0282" w:rsidRPr="0080186D" w:rsidRDefault="002A0282" w:rsidP="004173DB">
            <w:pPr>
              <w:pStyle w:val="TableParagraph"/>
              <w:spacing w:after="20"/>
              <w:ind w:left="170" w:hanging="170"/>
              <w:rPr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lastRenderedPageBreak/>
              <w:t>Uczeń: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8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rozwiązuje zadania złożone</w:t>
            </w:r>
            <w:r>
              <w:rPr>
                <w:sz w:val="17"/>
                <w:szCs w:val="17"/>
              </w:rPr>
              <w:t xml:space="preserve"> </w:t>
            </w:r>
            <w:r w:rsidRPr="0080186D">
              <w:rPr>
                <w:sz w:val="17"/>
                <w:szCs w:val="17"/>
              </w:rPr>
              <w:t>dotyczące tr</w:t>
            </w:r>
            <w:r w:rsidRPr="0080186D">
              <w:rPr>
                <w:sz w:val="17"/>
                <w:szCs w:val="17"/>
              </w:rPr>
              <w:t>e</w:t>
            </w:r>
            <w:r w:rsidRPr="0080186D">
              <w:rPr>
                <w:sz w:val="17"/>
                <w:szCs w:val="17"/>
              </w:rPr>
              <w:t xml:space="preserve">ści rozdziału </w:t>
            </w:r>
            <w:r w:rsidRPr="0080186D">
              <w:rPr>
                <w:i/>
                <w:sz w:val="17"/>
                <w:szCs w:val="17"/>
              </w:rPr>
              <w:t>Optyka</w:t>
            </w:r>
          </w:p>
          <w:p w:rsidR="002A0282" w:rsidRPr="0080186D" w:rsidRDefault="002A0282" w:rsidP="00566945">
            <w:pPr>
              <w:pStyle w:val="TableParagraph"/>
              <w:numPr>
                <w:ilvl w:val="0"/>
                <w:numId w:val="68"/>
              </w:numPr>
              <w:tabs>
                <w:tab w:val="left" w:pos="225"/>
              </w:tabs>
              <w:spacing w:after="20"/>
              <w:ind w:left="170" w:hanging="170"/>
              <w:rPr>
                <w:i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realizuje własny projekt związany z treścią ro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 xml:space="preserve">działu </w:t>
            </w:r>
            <w:r w:rsidRPr="0080186D">
              <w:rPr>
                <w:i/>
                <w:sz w:val="17"/>
                <w:szCs w:val="17"/>
              </w:rPr>
              <w:t>Optyka</w:t>
            </w:r>
          </w:p>
        </w:tc>
        <w:tc>
          <w:tcPr>
            <w:tcW w:w="3135" w:type="dxa"/>
            <w:tcBorders>
              <w:top w:val="single" w:sz="6" w:space="0" w:color="C4C4C4"/>
            </w:tcBorders>
            <w:shd w:val="clear" w:color="auto" w:fill="FDFAF1"/>
          </w:tcPr>
          <w:p w:rsidR="002A0282" w:rsidRDefault="002A0282" w:rsidP="004173DB">
            <w:pPr>
              <w:pStyle w:val="TableParagraph"/>
              <w:spacing w:after="20"/>
              <w:ind w:left="70"/>
              <w:rPr>
                <w:sz w:val="17"/>
                <w:szCs w:val="17"/>
              </w:rPr>
            </w:pPr>
            <w:r w:rsidRPr="00C94D3F">
              <w:rPr>
                <w:sz w:val="17"/>
                <w:szCs w:val="17"/>
              </w:rPr>
              <w:t>Uczeń:</w:t>
            </w:r>
          </w:p>
          <w:p w:rsidR="002A0282" w:rsidRPr="00EE7CB6" w:rsidRDefault="002A0282" w:rsidP="00566945">
            <w:pPr>
              <w:pStyle w:val="TableParagraph"/>
              <w:numPr>
                <w:ilvl w:val="0"/>
                <w:numId w:val="68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</w:rPr>
            </w:pPr>
            <w:r w:rsidRPr="0080186D">
              <w:rPr>
                <w:sz w:val="17"/>
                <w:szCs w:val="17"/>
              </w:rPr>
              <w:t>rozwiązuje zadania nietypowe (lub problemy) dotyczące treści ro</w:t>
            </w:r>
            <w:r w:rsidRPr="0080186D">
              <w:rPr>
                <w:sz w:val="17"/>
                <w:szCs w:val="17"/>
              </w:rPr>
              <w:t>z</w:t>
            </w:r>
            <w:r w:rsidRPr="0080186D">
              <w:rPr>
                <w:sz w:val="17"/>
                <w:szCs w:val="17"/>
              </w:rPr>
              <w:t xml:space="preserve">działu </w:t>
            </w:r>
            <w:r w:rsidRPr="0080186D">
              <w:rPr>
                <w:i/>
                <w:sz w:val="17"/>
                <w:szCs w:val="17"/>
              </w:rPr>
              <w:t>Optyka</w:t>
            </w:r>
          </w:p>
          <w:p w:rsidR="002A0282" w:rsidRPr="0005791D" w:rsidRDefault="002A0282" w:rsidP="00566945">
            <w:pPr>
              <w:pStyle w:val="TableParagraph"/>
              <w:numPr>
                <w:ilvl w:val="0"/>
                <w:numId w:val="68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</w:rPr>
            </w:pPr>
            <w:r w:rsidRPr="0005791D">
              <w:rPr>
                <w:spacing w:val="-8"/>
                <w:position w:val="5"/>
                <w:sz w:val="12"/>
                <w:szCs w:val="17"/>
              </w:rPr>
              <w:t xml:space="preserve"> </w:t>
            </w:r>
            <w:r w:rsidRPr="00EE7CB6">
              <w:rPr>
                <w:spacing w:val="-8"/>
                <w:position w:val="5"/>
                <w:sz w:val="12"/>
                <w:szCs w:val="17"/>
                <w:highlight w:val="lightGray"/>
              </w:rPr>
              <w:t>R</w:t>
            </w:r>
            <w:r w:rsidRPr="00EE7CB6">
              <w:rPr>
                <w:spacing w:val="-8"/>
                <w:sz w:val="17"/>
                <w:szCs w:val="17"/>
                <w:highlight w:val="lightGray"/>
              </w:rPr>
              <w:t>opisuje zagadkowe zjawiska optyc</w:t>
            </w:r>
            <w:r w:rsidRPr="00EE7CB6">
              <w:rPr>
                <w:spacing w:val="-8"/>
                <w:sz w:val="17"/>
                <w:szCs w:val="17"/>
                <w:highlight w:val="lightGray"/>
              </w:rPr>
              <w:t>z</w:t>
            </w:r>
            <w:r w:rsidRPr="00EE7CB6">
              <w:rPr>
                <w:spacing w:val="-8"/>
                <w:sz w:val="17"/>
                <w:szCs w:val="17"/>
                <w:highlight w:val="lightGray"/>
              </w:rPr>
              <w:t xml:space="preserve">ne występujące w przyrodzie (np. miraże, błękit nieba, widmo </w:t>
            </w:r>
            <w:proofErr w:type="spellStart"/>
            <w:r w:rsidRPr="00EE7CB6">
              <w:rPr>
                <w:spacing w:val="-8"/>
                <w:sz w:val="17"/>
                <w:szCs w:val="17"/>
                <w:highlight w:val="lightGray"/>
              </w:rPr>
              <w:t>Bro</w:t>
            </w:r>
            <w:r w:rsidRPr="00EE7CB6">
              <w:rPr>
                <w:spacing w:val="-8"/>
                <w:sz w:val="17"/>
                <w:szCs w:val="17"/>
                <w:highlight w:val="lightGray"/>
              </w:rPr>
              <w:t>c</w:t>
            </w:r>
            <w:r w:rsidRPr="00EE7CB6">
              <w:rPr>
                <w:spacing w:val="-8"/>
                <w:sz w:val="17"/>
                <w:szCs w:val="17"/>
                <w:highlight w:val="lightGray"/>
              </w:rPr>
              <w:t>kenu</w:t>
            </w:r>
            <w:proofErr w:type="spellEnd"/>
            <w:r w:rsidRPr="00EE7CB6">
              <w:rPr>
                <w:spacing w:val="-8"/>
                <w:sz w:val="17"/>
                <w:szCs w:val="17"/>
                <w:highlight w:val="lightGray"/>
              </w:rPr>
              <w:t>, halo)</w:t>
            </w:r>
          </w:p>
          <w:p w:rsidR="002A0282" w:rsidRPr="00E0228A" w:rsidRDefault="002A0282" w:rsidP="00566945">
            <w:pPr>
              <w:pStyle w:val="TableParagraph"/>
              <w:numPr>
                <w:ilvl w:val="0"/>
                <w:numId w:val="68"/>
              </w:numPr>
              <w:tabs>
                <w:tab w:val="left" w:pos="225"/>
              </w:tabs>
              <w:spacing w:after="20" w:line="190" w:lineRule="exact"/>
              <w:ind w:left="170" w:hanging="170"/>
              <w:rPr>
                <w:spacing w:val="-8"/>
                <w:sz w:val="17"/>
                <w:szCs w:val="17"/>
                <w:highlight w:val="lightGray"/>
              </w:rPr>
            </w:pPr>
            <w:r w:rsidRPr="00E0228A">
              <w:rPr>
                <w:spacing w:val="-8"/>
                <w:position w:val="5"/>
                <w:sz w:val="12"/>
                <w:szCs w:val="17"/>
                <w:highlight w:val="lightGray"/>
              </w:rPr>
              <w:t>R</w:t>
            </w:r>
            <w:r w:rsidRPr="00E0228A">
              <w:rPr>
                <w:spacing w:val="-8"/>
                <w:sz w:val="17"/>
                <w:szCs w:val="17"/>
                <w:highlight w:val="lightGray"/>
              </w:rPr>
              <w:t>opisuje wykorzystanie zwierciadeł i soczewek w przyrządach optycznych (np. mikroskopie, lunecie)</w:t>
            </w:r>
          </w:p>
          <w:p w:rsidR="002A0282" w:rsidRPr="00EE7CB6" w:rsidRDefault="002A0282" w:rsidP="004173DB">
            <w:pPr>
              <w:pStyle w:val="TableParagraph"/>
              <w:tabs>
                <w:tab w:val="left" w:pos="225"/>
              </w:tabs>
              <w:spacing w:after="20"/>
              <w:ind w:left="170"/>
              <w:rPr>
                <w:i/>
                <w:sz w:val="17"/>
                <w:szCs w:val="17"/>
              </w:rPr>
            </w:pPr>
          </w:p>
        </w:tc>
      </w:tr>
    </w:tbl>
    <w:p w:rsidR="002A0282" w:rsidRPr="0080186D" w:rsidRDefault="002A0282" w:rsidP="002A0282">
      <w:pPr>
        <w:spacing w:line="235" w:lineRule="auto"/>
        <w:jc w:val="both"/>
        <w:rPr>
          <w:sz w:val="17"/>
        </w:rPr>
        <w:sectPr w:rsidR="002A0282" w:rsidRPr="0080186D" w:rsidSect="00885EEE">
          <w:headerReference w:type="default" r:id="rId18"/>
          <w:footerReference w:type="default" r:id="rId19"/>
          <w:pgSz w:w="16838" w:h="11906" w:orient="landscape" w:code="9"/>
          <w:pgMar w:top="1440" w:right="1440" w:bottom="1440" w:left="1440" w:header="708" w:footer="708" w:gutter="0"/>
          <w:cols w:space="708"/>
        </w:sectPr>
      </w:pPr>
      <w:bookmarkStart w:id="0" w:name="_GoBack"/>
      <w:bookmarkEnd w:id="0"/>
    </w:p>
    <w:p w:rsidR="002A0282" w:rsidRDefault="002A0282" w:rsidP="00791A66">
      <w:pPr>
        <w:pStyle w:val="tekstglowny"/>
        <w:rPr>
          <w:rFonts w:ascii="Times New Roman" w:hAnsi="Times New Roman" w:cs="Times New Roman"/>
          <w:b/>
          <w:bCs/>
          <w:sz w:val="20"/>
          <w:szCs w:val="20"/>
        </w:rPr>
      </w:pPr>
    </w:p>
    <w:p w:rsidR="00512715" w:rsidRPr="00AA4615" w:rsidRDefault="00512715" w:rsidP="00AA4615">
      <w:pPr>
        <w:pStyle w:val="tekstglowny"/>
        <w:rPr>
          <w:rFonts w:ascii="Times New Roman" w:hAnsi="Times New Roman" w:cs="Times New Roman"/>
          <w:sz w:val="20"/>
          <w:szCs w:val="20"/>
        </w:rPr>
      </w:pPr>
    </w:p>
    <w:sectPr w:rsidR="00512715" w:rsidRPr="00AA4615" w:rsidSect="00E35AE6">
      <w:headerReference w:type="default" r:id="rId20"/>
      <w:footerReference w:type="default" r:id="rId21"/>
      <w:pgSz w:w="16840" w:h="11900" w:orient="landscape" w:code="9"/>
      <w:pgMar w:top="850" w:right="992" w:bottom="964" w:left="85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945" w:rsidRDefault="00566945" w:rsidP="00BD0596">
      <w:r>
        <w:separator/>
      </w:r>
    </w:p>
  </w:endnote>
  <w:endnote w:type="continuationSeparator" w:id="0">
    <w:p w:rsidR="00566945" w:rsidRDefault="00566945" w:rsidP="00BD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Humanst521EU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SchbookEU-Norm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umanst521EU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82" w:rsidRPr="005019FC" w:rsidRDefault="002A0282" w:rsidP="005019FC">
    <w:pPr>
      <w:pStyle w:val="stopkaSc"/>
    </w:pPr>
    <w:r w:rsidRPr="00824C51">
      <w:t>Autor: Teresa Szalewska © Copyright by Nowa Era Sp. z o.o. • www.nowaera.p</w:t>
    </w:r>
    <w:r>
      <w:t>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66" w:rsidRDefault="00E14D66" w:rsidP="00BD0596">
    <w:pPr>
      <w:pStyle w:val="stopkaSc"/>
    </w:pPr>
    <w:r>
      <w:t>Autor: Teresa Szalewska © Copyright by Nowa Era Sp. z o.o. • www.nowaera.pl</w:t>
    </w:r>
  </w:p>
  <w:p w:rsidR="00E14D66" w:rsidRPr="00A65C11" w:rsidRDefault="00E14D66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945" w:rsidRDefault="00566945" w:rsidP="00BD0596">
      <w:r>
        <w:separator/>
      </w:r>
    </w:p>
  </w:footnote>
  <w:footnote w:type="continuationSeparator" w:id="0">
    <w:p w:rsidR="00566945" w:rsidRDefault="00566945" w:rsidP="00BD0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282" w:rsidRDefault="002A0282">
    <w:pPr>
      <w:pStyle w:val="Nagwek"/>
    </w:pPr>
    <w:r w:rsidRPr="005019F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0B34BC" wp14:editId="7BF2E184">
              <wp:simplePos x="0" y="0"/>
              <wp:positionH relativeFrom="page">
                <wp:posOffset>13970</wp:posOffset>
              </wp:positionH>
              <wp:positionV relativeFrom="page">
                <wp:posOffset>448945</wp:posOffset>
              </wp:positionV>
              <wp:extent cx="458470" cy="2159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2A0282" w:rsidRPr="00A65C11" w:rsidRDefault="002A0282" w:rsidP="005019FC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2A0282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17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.1pt;margin-top:35.35pt;width:36.1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" fillcolor="#002060" stroked="f">
              <v:textbox inset=",0,,0">
                <w:txbxContent>
                  <w:p w:rsidR="002A0282" w:rsidRPr="00A65C11" w:rsidRDefault="002A0282" w:rsidP="005019FC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Pr="002A0282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17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019F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28143" wp14:editId="53E5A801">
              <wp:simplePos x="0" y="0"/>
              <wp:positionH relativeFrom="page">
                <wp:posOffset>471917</wp:posOffset>
              </wp:positionH>
              <wp:positionV relativeFrom="page">
                <wp:posOffset>450215</wp:posOffset>
              </wp:positionV>
              <wp:extent cx="1560830" cy="215900"/>
              <wp:effectExtent l="0" t="0" r="127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2A0282" w:rsidRDefault="002A0282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 xml:space="preserve"> system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oceniania</w:t>
                          </w:r>
                          <w:proofErr w:type="spellEnd"/>
                        </w:p>
                        <w:p w:rsidR="002A0282" w:rsidRPr="00A65C11" w:rsidRDefault="002A0282" w:rsidP="005019FC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" o:spid="_x0000_s1027" type="#_x0000_t202" style="position:absolute;margin-left:37.15pt;margin-top:35.45pt;width:122.9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" fillcolor="#b1c903" stroked="f">
              <v:textbox inset=",0,,0">
                <w:txbxContent>
                  <w:p w:rsidR="002A0282" w:rsidRDefault="002A0282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 xml:space="preserve"> system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oceniania</w:t>
                    </w:r>
                    <w:proofErr w:type="spellEnd"/>
                  </w:p>
                  <w:p w:rsidR="002A0282" w:rsidRPr="00A65C11" w:rsidRDefault="002A0282" w:rsidP="005019FC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66" w:rsidRDefault="00E14D66">
    <w:pPr>
      <w:pStyle w:val="Nagwek"/>
    </w:pP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D00C20" wp14:editId="766DD853">
              <wp:simplePos x="0" y="0"/>
              <wp:positionH relativeFrom="page">
                <wp:posOffset>-1905</wp:posOffset>
              </wp:positionH>
              <wp:positionV relativeFrom="page">
                <wp:posOffset>353060</wp:posOffset>
              </wp:positionV>
              <wp:extent cx="458470" cy="21590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470" cy="2159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extLst/>
                    </wps:spPr>
                    <wps:txbx>
                      <w:txbxContent>
                        <w:p w:rsidR="00E14D66" w:rsidRPr="00A65C11" w:rsidRDefault="00E14D66" w:rsidP="00BD0596">
                          <w:pPr>
                            <w:spacing w:before="60"/>
                            <w:jc w:val="right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 xml:space="preserve">PAGE   </w:instrText>
                          </w:r>
                          <w:r w:rsidRPr="0084584B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\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instrText>* MERGEFORMAT</w:instrTex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A0282" w:rsidRPr="002A0282">
                            <w:rPr>
                              <w:rFonts w:ascii="Calibri" w:hAnsi="Calibri" w:cs="Calibri"/>
                              <w:b/>
                              <w:noProof/>
                              <w:color w:val="FFFFFF"/>
                              <w:sz w:val="16"/>
                              <w:szCs w:val="16"/>
                            </w:rPr>
                            <w:t>34</w:t>
                          </w:r>
                          <w:r w:rsidRPr="00A65C11">
                            <w:rPr>
                              <w:rFonts w:ascii="Calibri" w:hAnsi="Calibri" w:cs="Calibri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74" o:spid="_x0000_s1028" type="#_x0000_t202" style="position:absolute;margin-left:-.15pt;margin-top:27.8pt;width:36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" fillcolor="#002060" stroked="f">
              <v:textbox inset=",0,,0">
                <w:txbxContent>
                  <w:p w:rsidR="00E14D66" w:rsidRPr="00A65C11" w:rsidRDefault="00E14D66" w:rsidP="00BD0596">
                    <w:pPr>
                      <w:spacing w:before="60"/>
                      <w:jc w:val="right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begin"/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 xml:space="preserve">PAGE   </w:instrText>
                    </w:r>
                    <w:r w:rsidRPr="0084584B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\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instrText>* MERGEFORMAT</w:instrTex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separate"/>
                    </w:r>
                    <w:r w:rsidR="002A0282" w:rsidRPr="002A0282">
                      <w:rPr>
                        <w:rFonts w:ascii="Calibri" w:hAnsi="Calibri" w:cs="Calibri"/>
                        <w:b/>
                        <w:noProof/>
                        <w:color w:val="FFFFFF"/>
                        <w:sz w:val="16"/>
                        <w:szCs w:val="16"/>
                      </w:rPr>
                      <w:t>34</w:t>
                    </w:r>
                    <w:r w:rsidRPr="00A65C11">
                      <w:rPr>
                        <w:rFonts w:ascii="Calibri" w:hAnsi="Calibri" w:cs="Calibri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D0596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10EAE6" wp14:editId="77107868">
              <wp:simplePos x="0" y="0"/>
              <wp:positionH relativeFrom="page">
                <wp:posOffset>455959</wp:posOffset>
              </wp:positionH>
              <wp:positionV relativeFrom="page">
                <wp:posOffset>354522</wp:posOffset>
              </wp:positionV>
              <wp:extent cx="1560830" cy="21590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0830" cy="21590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  <a:extLst/>
                    </wps:spPr>
                    <wps:txbx>
                      <w:txbxContent>
                        <w:p w:rsidR="00E14D66" w:rsidRDefault="00E14D66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  <w:t>Przedmiotowy system oceniania</w:t>
                          </w:r>
                        </w:p>
                        <w:p w:rsidR="00E14D66" w:rsidRPr="00A65C11" w:rsidRDefault="00E14D66" w:rsidP="00BD0596">
                          <w:pPr>
                            <w:spacing w:before="60"/>
                            <w:rPr>
                              <w:rFonts w:ascii="Calibri" w:hAnsi="Calibri" w:cs="Calibri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73" o:spid="_x0000_s1029" type="#_x0000_t202" style="position:absolute;margin-left:35.9pt;margin-top:27.9pt;width:122.9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" fillcolor="#b1c903" stroked="f">
              <v:textbox inset=",0,,0">
                <w:txbxContent>
                  <w:p w:rsidR="00E14D66" w:rsidRDefault="00E14D66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  <w:t>Przedmiotowy system oceniania</w:t>
                    </w:r>
                  </w:p>
                  <w:p w:rsidR="00E14D66" w:rsidRPr="00A65C11" w:rsidRDefault="00E14D66" w:rsidP="00BD0596">
                    <w:pPr>
                      <w:spacing w:before="60"/>
                      <w:rPr>
                        <w:rFonts w:ascii="Calibri" w:hAnsi="Calibri" w:cs="Calibri"/>
                        <w:b/>
                        <w:color w:val="FFFFFF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E14D66" w:rsidRDefault="00E14D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"/>
      </v:shape>
    </w:pict>
  </w:numPicBullet>
  <w:abstractNum w:abstractNumId="0">
    <w:nsid w:val="02966C37"/>
    <w:multiLevelType w:val="hybridMultilevel"/>
    <w:tmpl w:val="FA4CDE06"/>
    <w:lvl w:ilvl="0" w:tplc="644E9304">
      <w:numFmt w:val="bullet"/>
      <w:lvlText w:val="•"/>
      <w:lvlJc w:val="left"/>
      <w:pPr>
        <w:ind w:left="3289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6168F20">
      <w:numFmt w:val="bullet"/>
      <w:lvlText w:val="•"/>
      <w:lvlJc w:val="left"/>
      <w:pPr>
        <w:ind w:left="3467" w:hanging="171"/>
      </w:pPr>
      <w:rPr>
        <w:rFonts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3883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4300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4716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5133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5550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5966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6383" w:hanging="171"/>
      </w:pPr>
      <w:rPr>
        <w:rFonts w:hint="default"/>
        <w:lang w:val="pl-PL" w:eastAsia="pl-PL" w:bidi="pl-PL"/>
      </w:rPr>
    </w:lvl>
  </w:abstractNum>
  <w:abstractNum w:abstractNumId="1">
    <w:nsid w:val="029B2A5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50E114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07660EC6"/>
    <w:multiLevelType w:val="hybridMultilevel"/>
    <w:tmpl w:val="CA4077A0"/>
    <w:lvl w:ilvl="0" w:tplc="D8BADCA6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B761C1A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74C8AB8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3B104FA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8794E416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9CE47B20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0076173C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BCD6F5B2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FBCBE82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4">
    <w:nsid w:val="0975070B"/>
    <w:multiLevelType w:val="hybridMultilevel"/>
    <w:tmpl w:val="DBBEC05A"/>
    <w:lvl w:ilvl="0" w:tplc="B8FADE8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2160A58">
      <w:numFmt w:val="bullet"/>
      <w:lvlText w:val="•"/>
      <w:lvlJc w:val="left"/>
      <w:pPr>
        <w:ind w:left="613" w:hanging="170"/>
      </w:pPr>
      <w:rPr>
        <w:rFonts w:hint="default"/>
        <w:lang w:val="pl-PL" w:eastAsia="pl-PL" w:bidi="pl-PL"/>
      </w:rPr>
    </w:lvl>
    <w:lvl w:ilvl="2" w:tplc="3A0C34A4">
      <w:numFmt w:val="bullet"/>
      <w:lvlText w:val="•"/>
      <w:lvlJc w:val="left"/>
      <w:pPr>
        <w:ind w:left="1006" w:hanging="170"/>
      </w:pPr>
      <w:rPr>
        <w:rFonts w:hint="default"/>
        <w:lang w:val="pl-PL" w:eastAsia="pl-PL" w:bidi="pl-PL"/>
      </w:rPr>
    </w:lvl>
    <w:lvl w:ilvl="3" w:tplc="ECBA23BE">
      <w:numFmt w:val="bullet"/>
      <w:lvlText w:val="•"/>
      <w:lvlJc w:val="left"/>
      <w:pPr>
        <w:ind w:left="1399" w:hanging="170"/>
      </w:pPr>
      <w:rPr>
        <w:rFonts w:hint="default"/>
        <w:lang w:val="pl-PL" w:eastAsia="pl-PL" w:bidi="pl-PL"/>
      </w:rPr>
    </w:lvl>
    <w:lvl w:ilvl="4" w:tplc="A80C8150">
      <w:numFmt w:val="bullet"/>
      <w:lvlText w:val="•"/>
      <w:lvlJc w:val="left"/>
      <w:pPr>
        <w:ind w:left="1792" w:hanging="170"/>
      </w:pPr>
      <w:rPr>
        <w:rFonts w:hint="default"/>
        <w:lang w:val="pl-PL" w:eastAsia="pl-PL" w:bidi="pl-PL"/>
      </w:rPr>
    </w:lvl>
    <w:lvl w:ilvl="5" w:tplc="8286B2B2">
      <w:numFmt w:val="bullet"/>
      <w:lvlText w:val="•"/>
      <w:lvlJc w:val="left"/>
      <w:pPr>
        <w:ind w:left="2186" w:hanging="170"/>
      </w:pPr>
      <w:rPr>
        <w:rFonts w:hint="default"/>
        <w:lang w:val="pl-PL" w:eastAsia="pl-PL" w:bidi="pl-PL"/>
      </w:rPr>
    </w:lvl>
    <w:lvl w:ilvl="6" w:tplc="C344B792">
      <w:numFmt w:val="bullet"/>
      <w:lvlText w:val="•"/>
      <w:lvlJc w:val="left"/>
      <w:pPr>
        <w:ind w:left="2579" w:hanging="170"/>
      </w:pPr>
      <w:rPr>
        <w:rFonts w:hint="default"/>
        <w:lang w:val="pl-PL" w:eastAsia="pl-PL" w:bidi="pl-PL"/>
      </w:rPr>
    </w:lvl>
    <w:lvl w:ilvl="7" w:tplc="F830F8AE">
      <w:numFmt w:val="bullet"/>
      <w:lvlText w:val="•"/>
      <w:lvlJc w:val="left"/>
      <w:pPr>
        <w:ind w:left="2972" w:hanging="170"/>
      </w:pPr>
      <w:rPr>
        <w:rFonts w:hint="default"/>
        <w:lang w:val="pl-PL" w:eastAsia="pl-PL" w:bidi="pl-PL"/>
      </w:rPr>
    </w:lvl>
    <w:lvl w:ilvl="8" w:tplc="E2B61FD0">
      <w:numFmt w:val="bullet"/>
      <w:lvlText w:val="•"/>
      <w:lvlJc w:val="left"/>
      <w:pPr>
        <w:ind w:left="3365" w:hanging="170"/>
      </w:pPr>
      <w:rPr>
        <w:rFonts w:hint="default"/>
        <w:lang w:val="pl-PL" w:eastAsia="pl-PL" w:bidi="pl-PL"/>
      </w:rPr>
    </w:lvl>
  </w:abstractNum>
  <w:abstractNum w:abstractNumId="5">
    <w:nsid w:val="0EDB1DFA"/>
    <w:multiLevelType w:val="multilevel"/>
    <w:tmpl w:val="68AC08E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>
    <w:nsid w:val="0FEF7AF8"/>
    <w:multiLevelType w:val="hybridMultilevel"/>
    <w:tmpl w:val="98A80398"/>
    <w:lvl w:ilvl="0" w:tplc="5E183B64">
      <w:numFmt w:val="bullet"/>
      <w:lvlText w:val="•"/>
      <w:lvlJc w:val="left"/>
      <w:pPr>
        <w:ind w:left="225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A7A6E48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531CF254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4AB0C5B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B33457F4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9050D01E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861A0A54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ACE07DB6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2FB80B58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7">
    <w:nsid w:val="100C4529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124632D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13014581"/>
    <w:multiLevelType w:val="hybridMultilevel"/>
    <w:tmpl w:val="60E6EC8C"/>
    <w:lvl w:ilvl="0" w:tplc="709ECA1E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CD685F2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F88CD062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EFBA6C42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A912A84C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E102CED6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B04846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2D2C7224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CDE9AFC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0">
    <w:nsid w:val="131D7E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>
    <w:nsid w:val="13402C00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>
    <w:nsid w:val="17943E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>
    <w:nsid w:val="180405F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>
    <w:nsid w:val="1B9B40D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5">
    <w:nsid w:val="1C006BDF"/>
    <w:multiLevelType w:val="hybridMultilevel"/>
    <w:tmpl w:val="34F27918"/>
    <w:lvl w:ilvl="0" w:tplc="0E3C7AE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34D2DC7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AB4CF5F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03008250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C95A40BA">
      <w:numFmt w:val="bullet"/>
      <w:lvlText w:val="•"/>
      <w:lvlJc w:val="left"/>
      <w:pPr>
        <w:ind w:left="1791" w:hanging="170"/>
      </w:pPr>
      <w:rPr>
        <w:rFonts w:hint="default"/>
        <w:lang w:val="pl-PL" w:eastAsia="pl-PL" w:bidi="pl-PL"/>
      </w:rPr>
    </w:lvl>
    <w:lvl w:ilvl="5" w:tplc="78C6C13E">
      <w:numFmt w:val="bullet"/>
      <w:lvlText w:val="•"/>
      <w:lvlJc w:val="left"/>
      <w:pPr>
        <w:ind w:left="2184" w:hanging="170"/>
      </w:pPr>
      <w:rPr>
        <w:rFonts w:hint="default"/>
        <w:lang w:val="pl-PL" w:eastAsia="pl-PL" w:bidi="pl-PL"/>
      </w:rPr>
    </w:lvl>
    <w:lvl w:ilvl="6" w:tplc="DFE6012E">
      <w:numFmt w:val="bullet"/>
      <w:lvlText w:val="•"/>
      <w:lvlJc w:val="left"/>
      <w:pPr>
        <w:ind w:left="2577" w:hanging="170"/>
      </w:pPr>
      <w:rPr>
        <w:rFonts w:hint="default"/>
        <w:lang w:val="pl-PL" w:eastAsia="pl-PL" w:bidi="pl-PL"/>
      </w:rPr>
    </w:lvl>
    <w:lvl w:ilvl="7" w:tplc="AC384E14">
      <w:numFmt w:val="bullet"/>
      <w:lvlText w:val="•"/>
      <w:lvlJc w:val="left"/>
      <w:pPr>
        <w:ind w:left="2970" w:hanging="170"/>
      </w:pPr>
      <w:rPr>
        <w:rFonts w:hint="default"/>
        <w:lang w:val="pl-PL" w:eastAsia="pl-PL" w:bidi="pl-PL"/>
      </w:rPr>
    </w:lvl>
    <w:lvl w:ilvl="8" w:tplc="BC0E17D4">
      <w:numFmt w:val="bullet"/>
      <w:lvlText w:val="•"/>
      <w:lvlJc w:val="left"/>
      <w:pPr>
        <w:ind w:left="3363" w:hanging="170"/>
      </w:pPr>
      <w:rPr>
        <w:rFonts w:hint="default"/>
        <w:lang w:val="pl-PL" w:eastAsia="pl-PL" w:bidi="pl-PL"/>
      </w:rPr>
    </w:lvl>
  </w:abstractNum>
  <w:abstractNum w:abstractNumId="16">
    <w:nsid w:val="1F8E4559"/>
    <w:multiLevelType w:val="hybridMultilevel"/>
    <w:tmpl w:val="7B04DA70"/>
    <w:lvl w:ilvl="0" w:tplc="745A3988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84DA45CC">
      <w:numFmt w:val="bullet"/>
      <w:lvlText w:val="−"/>
      <w:lvlJc w:val="left"/>
      <w:pPr>
        <w:ind w:left="2014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2BFA6C04">
      <w:numFmt w:val="bullet"/>
      <w:lvlText w:val="•"/>
      <w:lvlJc w:val="left"/>
      <w:pPr>
        <w:ind w:left="732" w:hanging="171"/>
      </w:pPr>
      <w:rPr>
        <w:rFonts w:hint="default"/>
        <w:lang w:val="pl-PL" w:eastAsia="pl-PL" w:bidi="pl-PL"/>
      </w:rPr>
    </w:lvl>
    <w:lvl w:ilvl="3" w:tplc="70EEC5C4">
      <w:numFmt w:val="bullet"/>
      <w:lvlText w:val="•"/>
      <w:lvlJc w:val="left"/>
      <w:pPr>
        <w:ind w:left="1064" w:hanging="171"/>
      </w:pPr>
      <w:rPr>
        <w:rFonts w:hint="default"/>
        <w:lang w:val="pl-PL" w:eastAsia="pl-PL" w:bidi="pl-PL"/>
      </w:rPr>
    </w:lvl>
    <w:lvl w:ilvl="4" w:tplc="882C79D6">
      <w:numFmt w:val="bullet"/>
      <w:lvlText w:val="•"/>
      <w:lvlJc w:val="left"/>
      <w:pPr>
        <w:ind w:left="1397" w:hanging="171"/>
      </w:pPr>
      <w:rPr>
        <w:rFonts w:hint="default"/>
        <w:lang w:val="pl-PL" w:eastAsia="pl-PL" w:bidi="pl-PL"/>
      </w:rPr>
    </w:lvl>
    <w:lvl w:ilvl="5" w:tplc="7046A69E">
      <w:numFmt w:val="bullet"/>
      <w:lvlText w:val="•"/>
      <w:lvlJc w:val="left"/>
      <w:pPr>
        <w:ind w:left="1729" w:hanging="171"/>
      </w:pPr>
      <w:rPr>
        <w:rFonts w:hint="default"/>
        <w:lang w:val="pl-PL" w:eastAsia="pl-PL" w:bidi="pl-PL"/>
      </w:rPr>
    </w:lvl>
    <w:lvl w:ilvl="6" w:tplc="6B262284">
      <w:numFmt w:val="bullet"/>
      <w:lvlText w:val="•"/>
      <w:lvlJc w:val="left"/>
      <w:pPr>
        <w:ind w:left="2062" w:hanging="171"/>
      </w:pPr>
      <w:rPr>
        <w:rFonts w:hint="default"/>
        <w:lang w:val="pl-PL" w:eastAsia="pl-PL" w:bidi="pl-PL"/>
      </w:rPr>
    </w:lvl>
    <w:lvl w:ilvl="7" w:tplc="A92EF42A">
      <w:numFmt w:val="bullet"/>
      <w:lvlText w:val="•"/>
      <w:lvlJc w:val="left"/>
      <w:pPr>
        <w:ind w:left="2394" w:hanging="171"/>
      </w:pPr>
      <w:rPr>
        <w:rFonts w:hint="default"/>
        <w:lang w:val="pl-PL" w:eastAsia="pl-PL" w:bidi="pl-PL"/>
      </w:rPr>
    </w:lvl>
    <w:lvl w:ilvl="8" w:tplc="A2CAA57E">
      <w:numFmt w:val="bullet"/>
      <w:lvlText w:val="•"/>
      <w:lvlJc w:val="left"/>
      <w:pPr>
        <w:ind w:left="2727" w:hanging="171"/>
      </w:pPr>
      <w:rPr>
        <w:rFonts w:hint="default"/>
        <w:lang w:val="pl-PL" w:eastAsia="pl-PL" w:bidi="pl-PL"/>
      </w:rPr>
    </w:lvl>
  </w:abstractNum>
  <w:abstractNum w:abstractNumId="17">
    <w:nsid w:val="23E95022"/>
    <w:multiLevelType w:val="hybridMultilevel"/>
    <w:tmpl w:val="DAA20E70"/>
    <w:lvl w:ilvl="0" w:tplc="2112303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45A3BCA">
      <w:numFmt w:val="bullet"/>
      <w:lvlText w:val="•"/>
      <w:lvlJc w:val="left"/>
      <w:pPr>
        <w:ind w:left="612" w:hanging="171"/>
      </w:pPr>
      <w:rPr>
        <w:rFonts w:hint="default"/>
        <w:lang w:val="pl-PL" w:eastAsia="pl-PL" w:bidi="pl-PL"/>
      </w:rPr>
    </w:lvl>
    <w:lvl w:ilvl="2" w:tplc="0A780EAE">
      <w:numFmt w:val="bullet"/>
      <w:lvlText w:val="•"/>
      <w:lvlJc w:val="left"/>
      <w:pPr>
        <w:ind w:left="1005" w:hanging="171"/>
      </w:pPr>
      <w:rPr>
        <w:rFonts w:hint="default"/>
        <w:lang w:val="pl-PL" w:eastAsia="pl-PL" w:bidi="pl-PL"/>
      </w:rPr>
    </w:lvl>
    <w:lvl w:ilvl="3" w:tplc="A46E82EC">
      <w:numFmt w:val="bullet"/>
      <w:lvlText w:val="•"/>
      <w:lvlJc w:val="left"/>
      <w:pPr>
        <w:ind w:left="1398" w:hanging="171"/>
      </w:pPr>
      <w:rPr>
        <w:rFonts w:hint="default"/>
        <w:lang w:val="pl-PL" w:eastAsia="pl-PL" w:bidi="pl-PL"/>
      </w:rPr>
    </w:lvl>
    <w:lvl w:ilvl="4" w:tplc="19A63736">
      <w:numFmt w:val="bullet"/>
      <w:lvlText w:val="•"/>
      <w:lvlJc w:val="left"/>
      <w:pPr>
        <w:ind w:left="1790" w:hanging="171"/>
      </w:pPr>
      <w:rPr>
        <w:rFonts w:hint="default"/>
        <w:lang w:val="pl-PL" w:eastAsia="pl-PL" w:bidi="pl-PL"/>
      </w:rPr>
    </w:lvl>
    <w:lvl w:ilvl="5" w:tplc="7BA277CA">
      <w:numFmt w:val="bullet"/>
      <w:lvlText w:val="•"/>
      <w:lvlJc w:val="left"/>
      <w:pPr>
        <w:ind w:left="2183" w:hanging="171"/>
      </w:pPr>
      <w:rPr>
        <w:rFonts w:hint="default"/>
        <w:lang w:val="pl-PL" w:eastAsia="pl-PL" w:bidi="pl-PL"/>
      </w:rPr>
    </w:lvl>
    <w:lvl w:ilvl="6" w:tplc="EDBE323C">
      <w:numFmt w:val="bullet"/>
      <w:lvlText w:val="•"/>
      <w:lvlJc w:val="left"/>
      <w:pPr>
        <w:ind w:left="2576" w:hanging="171"/>
      </w:pPr>
      <w:rPr>
        <w:rFonts w:hint="default"/>
        <w:lang w:val="pl-PL" w:eastAsia="pl-PL" w:bidi="pl-PL"/>
      </w:rPr>
    </w:lvl>
    <w:lvl w:ilvl="7" w:tplc="B50AD198">
      <w:numFmt w:val="bullet"/>
      <w:lvlText w:val="•"/>
      <w:lvlJc w:val="left"/>
      <w:pPr>
        <w:ind w:left="2968" w:hanging="171"/>
      </w:pPr>
      <w:rPr>
        <w:rFonts w:hint="default"/>
        <w:lang w:val="pl-PL" w:eastAsia="pl-PL" w:bidi="pl-PL"/>
      </w:rPr>
    </w:lvl>
    <w:lvl w:ilvl="8" w:tplc="4F5C09EE">
      <w:numFmt w:val="bullet"/>
      <w:lvlText w:val="•"/>
      <w:lvlJc w:val="left"/>
      <w:pPr>
        <w:ind w:left="3361" w:hanging="171"/>
      </w:pPr>
      <w:rPr>
        <w:rFonts w:hint="default"/>
        <w:lang w:val="pl-PL" w:eastAsia="pl-PL" w:bidi="pl-PL"/>
      </w:rPr>
    </w:lvl>
  </w:abstractNum>
  <w:abstractNum w:abstractNumId="18">
    <w:nsid w:val="26722CE3"/>
    <w:multiLevelType w:val="hybridMultilevel"/>
    <w:tmpl w:val="B622B830"/>
    <w:lvl w:ilvl="0" w:tplc="28BC289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65C4730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50A07BC4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AB22DFB4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8834DA76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8D28C1E0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30162BF8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4C2806F8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A0460610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19">
    <w:nsid w:val="26DF0257"/>
    <w:multiLevelType w:val="hybridMultilevel"/>
    <w:tmpl w:val="D826ADF8"/>
    <w:lvl w:ilvl="0" w:tplc="8ABA9F16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8C4100A">
      <w:numFmt w:val="bullet"/>
      <w:lvlText w:val="−"/>
      <w:lvlJc w:val="left"/>
      <w:pPr>
        <w:ind w:left="392" w:hanging="170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D504B5D0">
      <w:numFmt w:val="bullet"/>
      <w:lvlText w:val="•"/>
      <w:lvlJc w:val="left"/>
      <w:pPr>
        <w:ind w:left="816" w:hanging="170"/>
      </w:pPr>
      <w:rPr>
        <w:rFonts w:hint="default"/>
        <w:lang w:val="pl-PL" w:eastAsia="pl-PL" w:bidi="pl-PL"/>
      </w:rPr>
    </w:lvl>
    <w:lvl w:ilvl="3" w:tplc="7FD8F7F8">
      <w:numFmt w:val="bullet"/>
      <w:lvlText w:val="•"/>
      <w:lvlJc w:val="left"/>
      <w:pPr>
        <w:ind w:left="1233" w:hanging="170"/>
      </w:pPr>
      <w:rPr>
        <w:rFonts w:hint="default"/>
        <w:lang w:val="pl-PL" w:eastAsia="pl-PL" w:bidi="pl-PL"/>
      </w:rPr>
    </w:lvl>
    <w:lvl w:ilvl="4" w:tplc="B22A885C">
      <w:numFmt w:val="bullet"/>
      <w:lvlText w:val="•"/>
      <w:lvlJc w:val="left"/>
      <w:pPr>
        <w:ind w:left="1649" w:hanging="170"/>
      </w:pPr>
      <w:rPr>
        <w:rFonts w:hint="default"/>
        <w:lang w:val="pl-PL" w:eastAsia="pl-PL" w:bidi="pl-PL"/>
      </w:rPr>
    </w:lvl>
    <w:lvl w:ilvl="5" w:tplc="AB9CF5AA">
      <w:numFmt w:val="bullet"/>
      <w:lvlText w:val="•"/>
      <w:lvlJc w:val="left"/>
      <w:pPr>
        <w:ind w:left="2066" w:hanging="170"/>
      </w:pPr>
      <w:rPr>
        <w:rFonts w:hint="default"/>
        <w:lang w:val="pl-PL" w:eastAsia="pl-PL" w:bidi="pl-PL"/>
      </w:rPr>
    </w:lvl>
    <w:lvl w:ilvl="6" w:tplc="3736A100">
      <w:numFmt w:val="bullet"/>
      <w:lvlText w:val="•"/>
      <w:lvlJc w:val="left"/>
      <w:pPr>
        <w:ind w:left="2483" w:hanging="170"/>
      </w:pPr>
      <w:rPr>
        <w:rFonts w:hint="default"/>
        <w:lang w:val="pl-PL" w:eastAsia="pl-PL" w:bidi="pl-PL"/>
      </w:rPr>
    </w:lvl>
    <w:lvl w:ilvl="7" w:tplc="04743556">
      <w:numFmt w:val="bullet"/>
      <w:lvlText w:val="•"/>
      <w:lvlJc w:val="left"/>
      <w:pPr>
        <w:ind w:left="2899" w:hanging="170"/>
      </w:pPr>
      <w:rPr>
        <w:rFonts w:hint="default"/>
        <w:lang w:val="pl-PL" w:eastAsia="pl-PL" w:bidi="pl-PL"/>
      </w:rPr>
    </w:lvl>
    <w:lvl w:ilvl="8" w:tplc="A8E86ABA">
      <w:numFmt w:val="bullet"/>
      <w:lvlText w:val="•"/>
      <w:lvlJc w:val="left"/>
      <w:pPr>
        <w:ind w:left="3316" w:hanging="170"/>
      </w:pPr>
      <w:rPr>
        <w:rFonts w:hint="default"/>
        <w:lang w:val="pl-PL" w:eastAsia="pl-PL" w:bidi="pl-PL"/>
      </w:rPr>
    </w:lvl>
  </w:abstractNum>
  <w:abstractNum w:abstractNumId="20">
    <w:nsid w:val="275400A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27C30E1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2">
    <w:nsid w:val="287F53A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289514D1"/>
    <w:multiLevelType w:val="hybridMultilevel"/>
    <w:tmpl w:val="AA8C2AD6"/>
    <w:lvl w:ilvl="0" w:tplc="A918912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11203F02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A5ECEA3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5D8072EE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95FEAEFC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AD9E33DE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43463CE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3AEA6EC6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225C6D24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24">
    <w:nsid w:val="29C35FF3"/>
    <w:multiLevelType w:val="hybridMultilevel"/>
    <w:tmpl w:val="4FF4A6C0"/>
    <w:lvl w:ilvl="0" w:tplc="B05C4D5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1081B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670A4468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820780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632CE7BC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A9A0D844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2A020A46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A1D61366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738ADF4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25">
    <w:nsid w:val="2BC024AF"/>
    <w:multiLevelType w:val="hybridMultilevel"/>
    <w:tmpl w:val="25A47D2A"/>
    <w:lvl w:ilvl="0" w:tplc="13DAD85A">
      <w:numFmt w:val="bullet"/>
      <w:lvlText w:val="•"/>
      <w:lvlJc w:val="left"/>
      <w:pPr>
        <w:ind w:left="223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D3282DE">
      <w:numFmt w:val="bullet"/>
      <w:lvlText w:val="•"/>
      <w:lvlJc w:val="left"/>
      <w:pPr>
        <w:ind w:left="497" w:hanging="171"/>
      </w:pPr>
      <w:rPr>
        <w:rFonts w:hint="default"/>
        <w:lang w:val="pl-PL" w:eastAsia="pl-PL" w:bidi="pl-PL"/>
      </w:rPr>
    </w:lvl>
    <w:lvl w:ilvl="2" w:tplc="185016D6">
      <w:numFmt w:val="bullet"/>
      <w:lvlText w:val="•"/>
      <w:lvlJc w:val="left"/>
      <w:pPr>
        <w:ind w:left="774" w:hanging="171"/>
      </w:pPr>
      <w:rPr>
        <w:rFonts w:hint="default"/>
        <w:lang w:val="pl-PL" w:eastAsia="pl-PL" w:bidi="pl-PL"/>
      </w:rPr>
    </w:lvl>
    <w:lvl w:ilvl="3" w:tplc="662621D0">
      <w:numFmt w:val="bullet"/>
      <w:lvlText w:val="•"/>
      <w:lvlJc w:val="left"/>
      <w:pPr>
        <w:ind w:left="1051" w:hanging="171"/>
      </w:pPr>
      <w:rPr>
        <w:rFonts w:hint="default"/>
        <w:lang w:val="pl-PL" w:eastAsia="pl-PL" w:bidi="pl-PL"/>
      </w:rPr>
    </w:lvl>
    <w:lvl w:ilvl="4" w:tplc="7292C024">
      <w:numFmt w:val="bullet"/>
      <w:lvlText w:val="•"/>
      <w:lvlJc w:val="left"/>
      <w:pPr>
        <w:ind w:left="1328" w:hanging="171"/>
      </w:pPr>
      <w:rPr>
        <w:rFonts w:hint="default"/>
        <w:lang w:val="pl-PL" w:eastAsia="pl-PL" w:bidi="pl-PL"/>
      </w:rPr>
    </w:lvl>
    <w:lvl w:ilvl="5" w:tplc="E03C15D0">
      <w:numFmt w:val="bullet"/>
      <w:lvlText w:val="•"/>
      <w:lvlJc w:val="left"/>
      <w:pPr>
        <w:ind w:left="1605" w:hanging="171"/>
      </w:pPr>
      <w:rPr>
        <w:rFonts w:hint="default"/>
        <w:lang w:val="pl-PL" w:eastAsia="pl-PL" w:bidi="pl-PL"/>
      </w:rPr>
    </w:lvl>
    <w:lvl w:ilvl="6" w:tplc="2084CD44">
      <w:numFmt w:val="bullet"/>
      <w:lvlText w:val="•"/>
      <w:lvlJc w:val="left"/>
      <w:pPr>
        <w:ind w:left="1882" w:hanging="171"/>
      </w:pPr>
      <w:rPr>
        <w:rFonts w:hint="default"/>
        <w:lang w:val="pl-PL" w:eastAsia="pl-PL" w:bidi="pl-PL"/>
      </w:rPr>
    </w:lvl>
    <w:lvl w:ilvl="7" w:tplc="4170C9F4">
      <w:numFmt w:val="bullet"/>
      <w:lvlText w:val="•"/>
      <w:lvlJc w:val="left"/>
      <w:pPr>
        <w:ind w:left="2159" w:hanging="171"/>
      </w:pPr>
      <w:rPr>
        <w:rFonts w:hint="default"/>
        <w:lang w:val="pl-PL" w:eastAsia="pl-PL" w:bidi="pl-PL"/>
      </w:rPr>
    </w:lvl>
    <w:lvl w:ilvl="8" w:tplc="304E821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</w:abstractNum>
  <w:abstractNum w:abstractNumId="26">
    <w:nsid w:val="2D7B7DC3"/>
    <w:multiLevelType w:val="hybridMultilevel"/>
    <w:tmpl w:val="E09AEE2E"/>
    <w:lvl w:ilvl="0" w:tplc="0DEA44AC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6E0CCE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D216212C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1F78C174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FB1AAB62">
      <w:numFmt w:val="bullet"/>
      <w:lvlText w:val="•"/>
      <w:lvlJc w:val="left"/>
      <w:pPr>
        <w:ind w:left="1486" w:hanging="171"/>
      </w:pPr>
      <w:rPr>
        <w:rFonts w:hint="default"/>
        <w:lang w:val="pl-PL" w:eastAsia="pl-PL" w:bidi="pl-PL"/>
      </w:rPr>
    </w:lvl>
    <w:lvl w:ilvl="5" w:tplc="44B649FE">
      <w:numFmt w:val="bullet"/>
      <w:lvlText w:val="•"/>
      <w:lvlJc w:val="left"/>
      <w:pPr>
        <w:ind w:left="1803" w:hanging="171"/>
      </w:pPr>
      <w:rPr>
        <w:rFonts w:hint="default"/>
        <w:lang w:val="pl-PL" w:eastAsia="pl-PL" w:bidi="pl-PL"/>
      </w:rPr>
    </w:lvl>
    <w:lvl w:ilvl="6" w:tplc="14846B04">
      <w:numFmt w:val="bullet"/>
      <w:lvlText w:val="•"/>
      <w:lvlJc w:val="left"/>
      <w:pPr>
        <w:ind w:left="2120" w:hanging="171"/>
      </w:pPr>
      <w:rPr>
        <w:rFonts w:hint="default"/>
        <w:lang w:val="pl-PL" w:eastAsia="pl-PL" w:bidi="pl-PL"/>
      </w:rPr>
    </w:lvl>
    <w:lvl w:ilvl="7" w:tplc="E2323C2C">
      <w:numFmt w:val="bullet"/>
      <w:lvlText w:val="•"/>
      <w:lvlJc w:val="left"/>
      <w:pPr>
        <w:ind w:left="2436" w:hanging="171"/>
      </w:pPr>
      <w:rPr>
        <w:rFonts w:hint="default"/>
        <w:lang w:val="pl-PL" w:eastAsia="pl-PL" w:bidi="pl-PL"/>
      </w:rPr>
    </w:lvl>
    <w:lvl w:ilvl="8" w:tplc="D854940E">
      <w:numFmt w:val="bullet"/>
      <w:lvlText w:val="•"/>
      <w:lvlJc w:val="left"/>
      <w:pPr>
        <w:ind w:left="2753" w:hanging="171"/>
      </w:pPr>
      <w:rPr>
        <w:rFonts w:hint="default"/>
        <w:lang w:val="pl-PL" w:eastAsia="pl-PL" w:bidi="pl-PL"/>
      </w:rPr>
    </w:lvl>
  </w:abstractNum>
  <w:abstractNum w:abstractNumId="27">
    <w:nsid w:val="2DFC60DA"/>
    <w:multiLevelType w:val="hybridMultilevel"/>
    <w:tmpl w:val="9508C31E"/>
    <w:lvl w:ilvl="0" w:tplc="DF5A25F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B471D6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7FC04C04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C61EED88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32CE7D2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E88A8006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DD20B2A4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E7D43F34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2FAAFD3A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28">
    <w:nsid w:val="2E9D02DE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9">
    <w:nsid w:val="2EBB042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>
    <w:nsid w:val="30240A0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1">
    <w:nsid w:val="32AE73D6"/>
    <w:multiLevelType w:val="hybridMultilevel"/>
    <w:tmpl w:val="4F6A2016"/>
    <w:lvl w:ilvl="0" w:tplc="6DA846FA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5E8EFB8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16807B8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3272BB8E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E12626EE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06D6B9E8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A71A2092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EBB8A75E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34760C44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32">
    <w:nsid w:val="32E53E2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>
    <w:nsid w:val="35681607"/>
    <w:multiLevelType w:val="hybridMultilevel"/>
    <w:tmpl w:val="A1A2612E"/>
    <w:lvl w:ilvl="0" w:tplc="8048B04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3409894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EC2CE67A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8B4676B8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0DFE2A26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81ECD536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B644122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0EBCC934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54CF50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34">
    <w:nsid w:val="3598393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5">
    <w:nsid w:val="36396339"/>
    <w:multiLevelType w:val="multilevel"/>
    <w:tmpl w:val="A3C65D8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6">
    <w:nsid w:val="367C60C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7">
    <w:nsid w:val="390D68A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8">
    <w:nsid w:val="3BD0510C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>
    <w:nsid w:val="3C2A48A0"/>
    <w:multiLevelType w:val="hybridMultilevel"/>
    <w:tmpl w:val="DA4C32C2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961" w:hanging="171"/>
      </w:pPr>
      <w:rPr>
        <w:rFonts w:ascii="Calibri" w:hAnsi="Calibri"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40">
    <w:nsid w:val="3CB52D58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>
    <w:nsid w:val="3E3120B4"/>
    <w:multiLevelType w:val="hybridMultilevel"/>
    <w:tmpl w:val="9BFC9DBA"/>
    <w:lvl w:ilvl="0" w:tplc="5F000BB4">
      <w:start w:val="1"/>
      <w:numFmt w:val="decimal"/>
      <w:lvlText w:val="%1."/>
      <w:lvlJc w:val="left"/>
      <w:pPr>
        <w:ind w:left="9940" w:hanging="301"/>
      </w:pPr>
      <w:rPr>
        <w:rFonts w:ascii="Century" w:eastAsia="Century" w:hAnsi="Century" w:cs="Century" w:hint="default"/>
        <w:spacing w:val="-2"/>
        <w:w w:val="98"/>
        <w:sz w:val="18"/>
        <w:szCs w:val="18"/>
        <w:lang w:val="pl-PL" w:eastAsia="pl-PL" w:bidi="pl-PL"/>
      </w:rPr>
    </w:lvl>
    <w:lvl w:ilvl="1" w:tplc="577A3F32">
      <w:numFmt w:val="bullet"/>
      <w:lvlText w:val="•"/>
      <w:lvlJc w:val="left"/>
      <w:pPr>
        <w:ind w:left="11309" w:hanging="301"/>
      </w:pPr>
      <w:rPr>
        <w:rFonts w:hint="default"/>
        <w:lang w:val="pl-PL" w:eastAsia="pl-PL" w:bidi="pl-PL"/>
      </w:rPr>
    </w:lvl>
    <w:lvl w:ilvl="2" w:tplc="C2BC2518">
      <w:numFmt w:val="bullet"/>
      <w:lvlText w:val="•"/>
      <w:lvlJc w:val="left"/>
      <w:pPr>
        <w:ind w:left="12668" w:hanging="301"/>
      </w:pPr>
      <w:rPr>
        <w:rFonts w:hint="default"/>
        <w:lang w:val="pl-PL" w:eastAsia="pl-PL" w:bidi="pl-PL"/>
      </w:rPr>
    </w:lvl>
    <w:lvl w:ilvl="3" w:tplc="72CC9836">
      <w:numFmt w:val="bullet"/>
      <w:lvlText w:val="•"/>
      <w:lvlJc w:val="left"/>
      <w:pPr>
        <w:ind w:left="14027" w:hanging="301"/>
      </w:pPr>
      <w:rPr>
        <w:rFonts w:hint="default"/>
        <w:lang w:val="pl-PL" w:eastAsia="pl-PL" w:bidi="pl-PL"/>
      </w:rPr>
    </w:lvl>
    <w:lvl w:ilvl="4" w:tplc="D818A02E">
      <w:numFmt w:val="bullet"/>
      <w:lvlText w:val="•"/>
      <w:lvlJc w:val="left"/>
      <w:pPr>
        <w:ind w:left="15386" w:hanging="301"/>
      </w:pPr>
      <w:rPr>
        <w:rFonts w:hint="default"/>
        <w:lang w:val="pl-PL" w:eastAsia="pl-PL" w:bidi="pl-PL"/>
      </w:rPr>
    </w:lvl>
    <w:lvl w:ilvl="5" w:tplc="A112BC32">
      <w:numFmt w:val="bullet"/>
      <w:lvlText w:val="•"/>
      <w:lvlJc w:val="left"/>
      <w:pPr>
        <w:ind w:left="16745" w:hanging="301"/>
      </w:pPr>
      <w:rPr>
        <w:rFonts w:hint="default"/>
        <w:lang w:val="pl-PL" w:eastAsia="pl-PL" w:bidi="pl-PL"/>
      </w:rPr>
    </w:lvl>
    <w:lvl w:ilvl="6" w:tplc="68D40310">
      <w:numFmt w:val="bullet"/>
      <w:lvlText w:val="•"/>
      <w:lvlJc w:val="left"/>
      <w:pPr>
        <w:ind w:left="18104" w:hanging="301"/>
      </w:pPr>
      <w:rPr>
        <w:rFonts w:hint="default"/>
        <w:lang w:val="pl-PL" w:eastAsia="pl-PL" w:bidi="pl-PL"/>
      </w:rPr>
    </w:lvl>
    <w:lvl w:ilvl="7" w:tplc="D5AA6BB8">
      <w:numFmt w:val="bullet"/>
      <w:lvlText w:val="•"/>
      <w:lvlJc w:val="left"/>
      <w:pPr>
        <w:ind w:left="19463" w:hanging="301"/>
      </w:pPr>
      <w:rPr>
        <w:rFonts w:hint="default"/>
        <w:lang w:val="pl-PL" w:eastAsia="pl-PL" w:bidi="pl-PL"/>
      </w:rPr>
    </w:lvl>
    <w:lvl w:ilvl="8" w:tplc="FBB050EE">
      <w:numFmt w:val="bullet"/>
      <w:lvlText w:val="•"/>
      <w:lvlJc w:val="left"/>
      <w:pPr>
        <w:ind w:left="20822" w:hanging="301"/>
      </w:pPr>
      <w:rPr>
        <w:rFonts w:hint="default"/>
        <w:lang w:val="pl-PL" w:eastAsia="pl-PL" w:bidi="pl-PL"/>
      </w:rPr>
    </w:lvl>
  </w:abstractNum>
  <w:abstractNum w:abstractNumId="42">
    <w:nsid w:val="3E38185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3">
    <w:nsid w:val="3F335968"/>
    <w:multiLevelType w:val="hybridMultilevel"/>
    <w:tmpl w:val="5F9C38C8"/>
    <w:lvl w:ilvl="0" w:tplc="AADC2F56">
      <w:numFmt w:val="bullet"/>
      <w:lvlText w:val="•"/>
      <w:lvlJc w:val="left"/>
      <w:pPr>
        <w:ind w:left="537" w:hanging="227"/>
      </w:pPr>
      <w:rPr>
        <w:rFonts w:ascii="Century" w:eastAsia="Century" w:hAnsi="Century" w:cs="Century" w:hint="default"/>
        <w:w w:val="97"/>
        <w:sz w:val="18"/>
        <w:szCs w:val="18"/>
        <w:lang w:val="pl-PL" w:eastAsia="pl-PL" w:bidi="pl-PL"/>
      </w:rPr>
    </w:lvl>
    <w:lvl w:ilvl="1" w:tplc="51E05EDC">
      <w:numFmt w:val="bullet"/>
      <w:lvlText w:val="•"/>
      <w:lvlJc w:val="left"/>
      <w:pPr>
        <w:ind w:left="1907" w:hanging="227"/>
      </w:pPr>
      <w:rPr>
        <w:rFonts w:hint="default"/>
        <w:lang w:val="pl-PL" w:eastAsia="pl-PL" w:bidi="pl-PL"/>
      </w:rPr>
    </w:lvl>
    <w:lvl w:ilvl="2" w:tplc="9574E886">
      <w:numFmt w:val="bullet"/>
      <w:lvlText w:val="•"/>
      <w:lvlJc w:val="left"/>
      <w:pPr>
        <w:ind w:left="3274" w:hanging="227"/>
      </w:pPr>
      <w:rPr>
        <w:rFonts w:hint="default"/>
        <w:lang w:val="pl-PL" w:eastAsia="pl-PL" w:bidi="pl-PL"/>
      </w:rPr>
    </w:lvl>
    <w:lvl w:ilvl="3" w:tplc="DCB0CCF4">
      <w:numFmt w:val="bullet"/>
      <w:lvlText w:val="•"/>
      <w:lvlJc w:val="left"/>
      <w:pPr>
        <w:ind w:left="4641" w:hanging="227"/>
      </w:pPr>
      <w:rPr>
        <w:rFonts w:hint="default"/>
        <w:lang w:val="pl-PL" w:eastAsia="pl-PL" w:bidi="pl-PL"/>
      </w:rPr>
    </w:lvl>
    <w:lvl w:ilvl="4" w:tplc="4D229FBA">
      <w:numFmt w:val="bullet"/>
      <w:lvlText w:val="•"/>
      <w:lvlJc w:val="left"/>
      <w:pPr>
        <w:ind w:left="6008" w:hanging="227"/>
      </w:pPr>
      <w:rPr>
        <w:rFonts w:hint="default"/>
        <w:lang w:val="pl-PL" w:eastAsia="pl-PL" w:bidi="pl-PL"/>
      </w:rPr>
    </w:lvl>
    <w:lvl w:ilvl="5" w:tplc="2724E8D0">
      <w:numFmt w:val="bullet"/>
      <w:lvlText w:val="•"/>
      <w:lvlJc w:val="left"/>
      <w:pPr>
        <w:ind w:left="7375" w:hanging="227"/>
      </w:pPr>
      <w:rPr>
        <w:rFonts w:hint="default"/>
        <w:lang w:val="pl-PL" w:eastAsia="pl-PL" w:bidi="pl-PL"/>
      </w:rPr>
    </w:lvl>
    <w:lvl w:ilvl="6" w:tplc="2B1073A8">
      <w:numFmt w:val="bullet"/>
      <w:lvlText w:val="•"/>
      <w:lvlJc w:val="left"/>
      <w:pPr>
        <w:ind w:left="8742" w:hanging="227"/>
      </w:pPr>
      <w:rPr>
        <w:rFonts w:hint="default"/>
        <w:lang w:val="pl-PL" w:eastAsia="pl-PL" w:bidi="pl-PL"/>
      </w:rPr>
    </w:lvl>
    <w:lvl w:ilvl="7" w:tplc="845E7456">
      <w:numFmt w:val="bullet"/>
      <w:lvlText w:val="•"/>
      <w:lvlJc w:val="left"/>
      <w:pPr>
        <w:ind w:left="10109" w:hanging="227"/>
      </w:pPr>
      <w:rPr>
        <w:rFonts w:hint="default"/>
        <w:lang w:val="pl-PL" w:eastAsia="pl-PL" w:bidi="pl-PL"/>
      </w:rPr>
    </w:lvl>
    <w:lvl w:ilvl="8" w:tplc="7C44AB4E">
      <w:numFmt w:val="bullet"/>
      <w:lvlText w:val="•"/>
      <w:lvlJc w:val="left"/>
      <w:pPr>
        <w:ind w:left="11476" w:hanging="227"/>
      </w:pPr>
      <w:rPr>
        <w:rFonts w:hint="default"/>
        <w:lang w:val="pl-PL" w:eastAsia="pl-PL" w:bidi="pl-PL"/>
      </w:rPr>
    </w:lvl>
  </w:abstractNum>
  <w:abstractNum w:abstractNumId="44">
    <w:nsid w:val="443F58EB"/>
    <w:multiLevelType w:val="multilevel"/>
    <w:tmpl w:val="75CCA572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5">
    <w:nsid w:val="45FE5972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6">
    <w:nsid w:val="46D06EBF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7">
    <w:nsid w:val="473D2B18"/>
    <w:multiLevelType w:val="hybridMultilevel"/>
    <w:tmpl w:val="EEC23480"/>
    <w:lvl w:ilvl="0" w:tplc="7354F1DE">
      <w:numFmt w:val="bullet"/>
      <w:lvlText w:val="•"/>
      <w:lvlJc w:val="left"/>
      <w:pPr>
        <w:ind w:left="224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80CD36">
      <w:numFmt w:val="bullet"/>
      <w:lvlText w:val="•"/>
      <w:lvlJc w:val="left"/>
      <w:pPr>
        <w:ind w:left="3900" w:hanging="170"/>
      </w:pPr>
      <w:rPr>
        <w:rFonts w:hint="default"/>
        <w:lang w:val="pl-PL" w:eastAsia="pl-PL" w:bidi="pl-PL"/>
      </w:rPr>
    </w:lvl>
    <w:lvl w:ilvl="2" w:tplc="3518524A">
      <w:numFmt w:val="bullet"/>
      <w:lvlText w:val="•"/>
      <w:lvlJc w:val="left"/>
      <w:pPr>
        <w:ind w:left="3928" w:hanging="170"/>
      </w:pPr>
      <w:rPr>
        <w:rFonts w:hint="default"/>
        <w:lang w:val="pl-PL" w:eastAsia="pl-PL" w:bidi="pl-PL"/>
      </w:rPr>
    </w:lvl>
    <w:lvl w:ilvl="3" w:tplc="3432B9D4">
      <w:numFmt w:val="bullet"/>
      <w:lvlText w:val="•"/>
      <w:lvlJc w:val="left"/>
      <w:pPr>
        <w:ind w:left="3956" w:hanging="170"/>
      </w:pPr>
      <w:rPr>
        <w:rFonts w:hint="default"/>
        <w:lang w:val="pl-PL" w:eastAsia="pl-PL" w:bidi="pl-PL"/>
      </w:rPr>
    </w:lvl>
    <w:lvl w:ilvl="4" w:tplc="8EF6D7C0">
      <w:numFmt w:val="bullet"/>
      <w:lvlText w:val="•"/>
      <w:lvlJc w:val="left"/>
      <w:pPr>
        <w:ind w:left="3984" w:hanging="170"/>
      </w:pPr>
      <w:rPr>
        <w:rFonts w:hint="default"/>
        <w:lang w:val="pl-PL" w:eastAsia="pl-PL" w:bidi="pl-PL"/>
      </w:rPr>
    </w:lvl>
    <w:lvl w:ilvl="5" w:tplc="92A2C2F2">
      <w:numFmt w:val="bullet"/>
      <w:lvlText w:val="•"/>
      <w:lvlJc w:val="left"/>
      <w:pPr>
        <w:ind w:left="4012" w:hanging="170"/>
      </w:pPr>
      <w:rPr>
        <w:rFonts w:hint="default"/>
        <w:lang w:val="pl-PL" w:eastAsia="pl-PL" w:bidi="pl-PL"/>
      </w:rPr>
    </w:lvl>
    <w:lvl w:ilvl="6" w:tplc="3E50E150">
      <w:numFmt w:val="bullet"/>
      <w:lvlText w:val="•"/>
      <w:lvlJc w:val="left"/>
      <w:pPr>
        <w:ind w:left="4040" w:hanging="170"/>
      </w:pPr>
      <w:rPr>
        <w:rFonts w:hint="default"/>
        <w:lang w:val="pl-PL" w:eastAsia="pl-PL" w:bidi="pl-PL"/>
      </w:rPr>
    </w:lvl>
    <w:lvl w:ilvl="7" w:tplc="6C602F66">
      <w:numFmt w:val="bullet"/>
      <w:lvlText w:val="•"/>
      <w:lvlJc w:val="left"/>
      <w:pPr>
        <w:ind w:left="4068" w:hanging="170"/>
      </w:pPr>
      <w:rPr>
        <w:rFonts w:hint="default"/>
        <w:lang w:val="pl-PL" w:eastAsia="pl-PL" w:bidi="pl-PL"/>
      </w:rPr>
    </w:lvl>
    <w:lvl w:ilvl="8" w:tplc="D3AE6102">
      <w:numFmt w:val="bullet"/>
      <w:lvlText w:val="•"/>
      <w:lvlJc w:val="left"/>
      <w:pPr>
        <w:ind w:left="4096" w:hanging="170"/>
      </w:pPr>
      <w:rPr>
        <w:rFonts w:hint="default"/>
        <w:lang w:val="pl-PL" w:eastAsia="pl-PL" w:bidi="pl-PL"/>
      </w:rPr>
    </w:lvl>
  </w:abstractNum>
  <w:abstractNum w:abstractNumId="48">
    <w:nsid w:val="48300EA8"/>
    <w:multiLevelType w:val="multilevel"/>
    <w:tmpl w:val="48D236B2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9">
    <w:nsid w:val="484676A2"/>
    <w:multiLevelType w:val="multilevel"/>
    <w:tmpl w:val="313C47F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0">
    <w:nsid w:val="48495976"/>
    <w:multiLevelType w:val="hybridMultilevel"/>
    <w:tmpl w:val="8626CC1A"/>
    <w:lvl w:ilvl="0" w:tplc="B0D44D5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69BCB2F0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4F4A51CC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6D8CF7CC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F0DE12D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34B0C3E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C3CCEC82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FD88F348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D5EA1F8A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51">
    <w:nsid w:val="498C54F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2">
    <w:nsid w:val="4AE90496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3">
    <w:nsid w:val="4B5B1D00"/>
    <w:multiLevelType w:val="hybridMultilevel"/>
    <w:tmpl w:val="96E8B6DA"/>
    <w:lvl w:ilvl="0" w:tplc="365CEF44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A024F28A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4F1AF996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83B65EF8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AA1C8E54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C926386A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C33438A8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0ED0C3A2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BED0D190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54">
    <w:nsid w:val="4D5202CD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5">
    <w:nsid w:val="50E7759B"/>
    <w:multiLevelType w:val="hybridMultilevel"/>
    <w:tmpl w:val="375404B4"/>
    <w:lvl w:ilvl="0" w:tplc="CA360A9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EF0A97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118EF8E8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8D32183A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C58C3522">
      <w:numFmt w:val="bullet"/>
      <w:lvlText w:val="•"/>
      <w:lvlJc w:val="left"/>
      <w:pPr>
        <w:ind w:left="1486" w:hanging="170"/>
      </w:pPr>
      <w:rPr>
        <w:rFonts w:hint="default"/>
        <w:lang w:val="pl-PL" w:eastAsia="pl-PL" w:bidi="pl-PL"/>
      </w:rPr>
    </w:lvl>
    <w:lvl w:ilvl="5" w:tplc="BA42E7AE">
      <w:numFmt w:val="bullet"/>
      <w:lvlText w:val="•"/>
      <w:lvlJc w:val="left"/>
      <w:pPr>
        <w:ind w:left="1803" w:hanging="170"/>
      </w:pPr>
      <w:rPr>
        <w:rFonts w:hint="default"/>
        <w:lang w:val="pl-PL" w:eastAsia="pl-PL" w:bidi="pl-PL"/>
      </w:rPr>
    </w:lvl>
    <w:lvl w:ilvl="6" w:tplc="7ACA133A">
      <w:numFmt w:val="bullet"/>
      <w:lvlText w:val="•"/>
      <w:lvlJc w:val="left"/>
      <w:pPr>
        <w:ind w:left="2120" w:hanging="170"/>
      </w:pPr>
      <w:rPr>
        <w:rFonts w:hint="default"/>
        <w:lang w:val="pl-PL" w:eastAsia="pl-PL" w:bidi="pl-PL"/>
      </w:rPr>
    </w:lvl>
    <w:lvl w:ilvl="7" w:tplc="1838649E">
      <w:numFmt w:val="bullet"/>
      <w:lvlText w:val="•"/>
      <w:lvlJc w:val="left"/>
      <w:pPr>
        <w:ind w:left="2436" w:hanging="170"/>
      </w:pPr>
      <w:rPr>
        <w:rFonts w:hint="default"/>
        <w:lang w:val="pl-PL" w:eastAsia="pl-PL" w:bidi="pl-PL"/>
      </w:rPr>
    </w:lvl>
    <w:lvl w:ilvl="8" w:tplc="8B8867A0">
      <w:numFmt w:val="bullet"/>
      <w:lvlText w:val="•"/>
      <w:lvlJc w:val="left"/>
      <w:pPr>
        <w:ind w:left="2753" w:hanging="170"/>
      </w:pPr>
      <w:rPr>
        <w:rFonts w:hint="default"/>
        <w:lang w:val="pl-PL" w:eastAsia="pl-PL" w:bidi="pl-PL"/>
      </w:rPr>
    </w:lvl>
  </w:abstractNum>
  <w:abstractNum w:abstractNumId="56">
    <w:nsid w:val="52BF3C65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7">
    <w:nsid w:val="534E18CA"/>
    <w:multiLevelType w:val="multilevel"/>
    <w:tmpl w:val="16B8F03A"/>
    <w:lvl w:ilvl="0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8">
    <w:nsid w:val="55392342"/>
    <w:multiLevelType w:val="hybridMultilevel"/>
    <w:tmpl w:val="C7FE1278"/>
    <w:lvl w:ilvl="0" w:tplc="644E9304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AF2EFA6">
      <w:numFmt w:val="bullet"/>
      <w:lvlText w:val="-"/>
      <w:lvlJc w:val="left"/>
      <w:pPr>
        <w:ind w:left="400" w:hanging="171"/>
      </w:pPr>
      <w:rPr>
        <w:rFonts w:ascii="Calibri" w:hAnsi="Calibri" w:hint="default"/>
        <w:lang w:val="pl-PL" w:eastAsia="pl-PL" w:bidi="pl-PL"/>
      </w:rPr>
    </w:lvl>
    <w:lvl w:ilvl="2" w:tplc="5224B23A">
      <w:numFmt w:val="bullet"/>
      <w:lvlText w:val="•"/>
      <w:lvlJc w:val="left"/>
      <w:pPr>
        <w:ind w:left="816" w:hanging="171"/>
      </w:pPr>
      <w:rPr>
        <w:rFonts w:hint="default"/>
        <w:lang w:val="pl-PL" w:eastAsia="pl-PL" w:bidi="pl-PL"/>
      </w:rPr>
    </w:lvl>
    <w:lvl w:ilvl="3" w:tplc="F340A564">
      <w:numFmt w:val="bullet"/>
      <w:lvlText w:val="•"/>
      <w:lvlJc w:val="left"/>
      <w:pPr>
        <w:ind w:left="1233" w:hanging="171"/>
      </w:pPr>
      <w:rPr>
        <w:rFonts w:hint="default"/>
        <w:lang w:val="pl-PL" w:eastAsia="pl-PL" w:bidi="pl-PL"/>
      </w:rPr>
    </w:lvl>
    <w:lvl w:ilvl="4" w:tplc="7646C31E">
      <w:numFmt w:val="bullet"/>
      <w:lvlText w:val="•"/>
      <w:lvlJc w:val="left"/>
      <w:pPr>
        <w:ind w:left="1649" w:hanging="171"/>
      </w:pPr>
      <w:rPr>
        <w:rFonts w:hint="default"/>
        <w:lang w:val="pl-PL" w:eastAsia="pl-PL" w:bidi="pl-PL"/>
      </w:rPr>
    </w:lvl>
    <w:lvl w:ilvl="5" w:tplc="026060FC">
      <w:numFmt w:val="bullet"/>
      <w:lvlText w:val="•"/>
      <w:lvlJc w:val="left"/>
      <w:pPr>
        <w:ind w:left="2066" w:hanging="171"/>
      </w:pPr>
      <w:rPr>
        <w:rFonts w:hint="default"/>
        <w:lang w:val="pl-PL" w:eastAsia="pl-PL" w:bidi="pl-PL"/>
      </w:rPr>
    </w:lvl>
    <w:lvl w:ilvl="6" w:tplc="3AD2EDD2">
      <w:numFmt w:val="bullet"/>
      <w:lvlText w:val="•"/>
      <w:lvlJc w:val="left"/>
      <w:pPr>
        <w:ind w:left="2483" w:hanging="171"/>
      </w:pPr>
      <w:rPr>
        <w:rFonts w:hint="default"/>
        <w:lang w:val="pl-PL" w:eastAsia="pl-PL" w:bidi="pl-PL"/>
      </w:rPr>
    </w:lvl>
    <w:lvl w:ilvl="7" w:tplc="4A44912E">
      <w:numFmt w:val="bullet"/>
      <w:lvlText w:val="•"/>
      <w:lvlJc w:val="left"/>
      <w:pPr>
        <w:ind w:left="2899" w:hanging="171"/>
      </w:pPr>
      <w:rPr>
        <w:rFonts w:hint="default"/>
        <w:lang w:val="pl-PL" w:eastAsia="pl-PL" w:bidi="pl-PL"/>
      </w:rPr>
    </w:lvl>
    <w:lvl w:ilvl="8" w:tplc="0EAAD13C">
      <w:numFmt w:val="bullet"/>
      <w:lvlText w:val="•"/>
      <w:lvlJc w:val="left"/>
      <w:pPr>
        <w:ind w:left="3316" w:hanging="171"/>
      </w:pPr>
      <w:rPr>
        <w:rFonts w:hint="default"/>
        <w:lang w:val="pl-PL" w:eastAsia="pl-PL" w:bidi="pl-PL"/>
      </w:rPr>
    </w:lvl>
  </w:abstractNum>
  <w:abstractNum w:abstractNumId="59">
    <w:nsid w:val="57187C7E"/>
    <w:multiLevelType w:val="multilevel"/>
    <w:tmpl w:val="4FD6526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0">
    <w:nsid w:val="58C374D0"/>
    <w:multiLevelType w:val="hybridMultilevel"/>
    <w:tmpl w:val="395E2DFC"/>
    <w:lvl w:ilvl="0" w:tplc="ACACC840">
      <w:numFmt w:val="bullet"/>
      <w:lvlText w:val="•"/>
      <w:lvlJc w:val="left"/>
      <w:pPr>
        <w:ind w:left="187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D93453FC">
      <w:numFmt w:val="bullet"/>
      <w:lvlText w:val="•"/>
      <w:lvlJc w:val="left"/>
      <w:pPr>
        <w:ind w:left="590" w:hanging="171"/>
      </w:pPr>
      <w:rPr>
        <w:rFonts w:hint="default"/>
        <w:lang w:val="pl-PL" w:eastAsia="pl-PL" w:bidi="pl-PL"/>
      </w:rPr>
    </w:lvl>
    <w:lvl w:ilvl="2" w:tplc="56EAE638">
      <w:numFmt w:val="bullet"/>
      <w:lvlText w:val="•"/>
      <w:lvlJc w:val="left"/>
      <w:pPr>
        <w:ind w:left="961" w:hanging="171"/>
      </w:pPr>
      <w:rPr>
        <w:rFonts w:hint="default"/>
        <w:lang w:val="pl-PL" w:eastAsia="pl-PL" w:bidi="pl-PL"/>
      </w:rPr>
    </w:lvl>
    <w:lvl w:ilvl="3" w:tplc="81CE206A">
      <w:numFmt w:val="bullet"/>
      <w:lvlText w:val="•"/>
      <w:lvlJc w:val="left"/>
      <w:pPr>
        <w:ind w:left="1331" w:hanging="171"/>
      </w:pPr>
      <w:rPr>
        <w:rFonts w:hint="default"/>
        <w:lang w:val="pl-PL" w:eastAsia="pl-PL" w:bidi="pl-PL"/>
      </w:rPr>
    </w:lvl>
    <w:lvl w:ilvl="4" w:tplc="FC5ACFFE">
      <w:numFmt w:val="bullet"/>
      <w:lvlText w:val="•"/>
      <w:lvlJc w:val="left"/>
      <w:pPr>
        <w:ind w:left="1702" w:hanging="171"/>
      </w:pPr>
      <w:rPr>
        <w:rFonts w:hint="default"/>
        <w:lang w:val="pl-PL" w:eastAsia="pl-PL" w:bidi="pl-PL"/>
      </w:rPr>
    </w:lvl>
    <w:lvl w:ilvl="5" w:tplc="F55A364E">
      <w:numFmt w:val="bullet"/>
      <w:lvlText w:val="•"/>
      <w:lvlJc w:val="left"/>
      <w:pPr>
        <w:ind w:left="2073" w:hanging="171"/>
      </w:pPr>
      <w:rPr>
        <w:rFonts w:hint="default"/>
        <w:lang w:val="pl-PL" w:eastAsia="pl-PL" w:bidi="pl-PL"/>
      </w:rPr>
    </w:lvl>
    <w:lvl w:ilvl="6" w:tplc="C6343C36">
      <w:numFmt w:val="bullet"/>
      <w:lvlText w:val="•"/>
      <w:lvlJc w:val="left"/>
      <w:pPr>
        <w:ind w:left="2443" w:hanging="171"/>
      </w:pPr>
      <w:rPr>
        <w:rFonts w:hint="default"/>
        <w:lang w:val="pl-PL" w:eastAsia="pl-PL" w:bidi="pl-PL"/>
      </w:rPr>
    </w:lvl>
    <w:lvl w:ilvl="7" w:tplc="758E5988">
      <w:numFmt w:val="bullet"/>
      <w:lvlText w:val="•"/>
      <w:lvlJc w:val="left"/>
      <w:pPr>
        <w:ind w:left="2814" w:hanging="171"/>
      </w:pPr>
      <w:rPr>
        <w:rFonts w:hint="default"/>
        <w:lang w:val="pl-PL" w:eastAsia="pl-PL" w:bidi="pl-PL"/>
      </w:rPr>
    </w:lvl>
    <w:lvl w:ilvl="8" w:tplc="38C8DEDC">
      <w:numFmt w:val="bullet"/>
      <w:lvlText w:val="•"/>
      <w:lvlJc w:val="left"/>
      <w:pPr>
        <w:ind w:left="3184" w:hanging="171"/>
      </w:pPr>
      <w:rPr>
        <w:rFonts w:hint="default"/>
        <w:lang w:val="pl-PL" w:eastAsia="pl-PL" w:bidi="pl-PL"/>
      </w:rPr>
    </w:lvl>
  </w:abstractNum>
  <w:abstractNum w:abstractNumId="61">
    <w:nsid w:val="5C4A4FE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2">
    <w:nsid w:val="5C7E1175"/>
    <w:multiLevelType w:val="multilevel"/>
    <w:tmpl w:val="81F4FEAA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>
    <w:nsid w:val="600B3E75"/>
    <w:multiLevelType w:val="hybridMultilevel"/>
    <w:tmpl w:val="7D00DAAE"/>
    <w:lvl w:ilvl="0" w:tplc="007835B2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5650D24A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03E01EE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03203042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C0AC0E0C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1DD4CF08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E27C71CA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C1A8D34A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4CDAC996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64">
    <w:nsid w:val="60210BC1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5">
    <w:nsid w:val="6292387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6">
    <w:nsid w:val="63AC1C81"/>
    <w:multiLevelType w:val="hybridMultilevel"/>
    <w:tmpl w:val="4D6A6C6A"/>
    <w:lvl w:ilvl="0" w:tplc="AC723BFE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F8AC69B8">
      <w:numFmt w:val="bullet"/>
      <w:lvlText w:val="−"/>
      <w:lvlJc w:val="left"/>
      <w:pPr>
        <w:ind w:left="392" w:hanging="171"/>
      </w:pPr>
      <w:rPr>
        <w:rFonts w:ascii="Century Gothic" w:eastAsia="Century Gothic" w:hAnsi="Century Gothic" w:cs="Century Gothic" w:hint="default"/>
        <w:w w:val="137"/>
        <w:sz w:val="17"/>
        <w:szCs w:val="17"/>
        <w:lang w:val="pl-PL" w:eastAsia="pl-PL" w:bidi="pl-PL"/>
      </w:rPr>
    </w:lvl>
    <w:lvl w:ilvl="2" w:tplc="38AC7230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FBDCBC1C">
      <w:numFmt w:val="bullet"/>
      <w:lvlText w:val="•"/>
      <w:lvlJc w:val="left"/>
      <w:pPr>
        <w:ind w:left="1063" w:hanging="171"/>
      </w:pPr>
      <w:rPr>
        <w:rFonts w:hint="default"/>
        <w:lang w:val="pl-PL" w:eastAsia="pl-PL" w:bidi="pl-PL"/>
      </w:rPr>
    </w:lvl>
    <w:lvl w:ilvl="4" w:tplc="14B831B6">
      <w:numFmt w:val="bullet"/>
      <w:lvlText w:val="•"/>
      <w:lvlJc w:val="left"/>
      <w:pPr>
        <w:ind w:left="1395" w:hanging="171"/>
      </w:pPr>
      <w:rPr>
        <w:rFonts w:hint="default"/>
        <w:lang w:val="pl-PL" w:eastAsia="pl-PL" w:bidi="pl-PL"/>
      </w:rPr>
    </w:lvl>
    <w:lvl w:ilvl="5" w:tplc="790E8786">
      <w:numFmt w:val="bullet"/>
      <w:lvlText w:val="•"/>
      <w:lvlJc w:val="left"/>
      <w:pPr>
        <w:ind w:left="1727" w:hanging="171"/>
      </w:pPr>
      <w:rPr>
        <w:rFonts w:hint="default"/>
        <w:lang w:val="pl-PL" w:eastAsia="pl-PL" w:bidi="pl-PL"/>
      </w:rPr>
    </w:lvl>
    <w:lvl w:ilvl="6" w:tplc="955A435A">
      <w:numFmt w:val="bullet"/>
      <w:lvlText w:val="•"/>
      <w:lvlJc w:val="left"/>
      <w:pPr>
        <w:ind w:left="2059" w:hanging="171"/>
      </w:pPr>
      <w:rPr>
        <w:rFonts w:hint="default"/>
        <w:lang w:val="pl-PL" w:eastAsia="pl-PL" w:bidi="pl-PL"/>
      </w:rPr>
    </w:lvl>
    <w:lvl w:ilvl="7" w:tplc="2ABE2B66">
      <w:numFmt w:val="bullet"/>
      <w:lvlText w:val="•"/>
      <w:lvlJc w:val="left"/>
      <w:pPr>
        <w:ind w:left="2391" w:hanging="171"/>
      </w:pPr>
      <w:rPr>
        <w:rFonts w:hint="default"/>
        <w:lang w:val="pl-PL" w:eastAsia="pl-PL" w:bidi="pl-PL"/>
      </w:rPr>
    </w:lvl>
    <w:lvl w:ilvl="8" w:tplc="339C6ECC">
      <w:numFmt w:val="bullet"/>
      <w:lvlText w:val="•"/>
      <w:lvlJc w:val="left"/>
      <w:pPr>
        <w:ind w:left="2723" w:hanging="171"/>
      </w:pPr>
      <w:rPr>
        <w:rFonts w:hint="default"/>
        <w:lang w:val="pl-PL" w:eastAsia="pl-PL" w:bidi="pl-PL"/>
      </w:rPr>
    </w:lvl>
  </w:abstractNum>
  <w:abstractNum w:abstractNumId="67">
    <w:nsid w:val="64857CEC"/>
    <w:multiLevelType w:val="hybridMultilevel"/>
    <w:tmpl w:val="9B10379C"/>
    <w:lvl w:ilvl="0" w:tplc="BC1892DC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76FE7342">
      <w:numFmt w:val="bullet"/>
      <w:lvlText w:val="•"/>
      <w:lvlJc w:val="left"/>
      <w:pPr>
        <w:ind w:left="612" w:hanging="170"/>
      </w:pPr>
      <w:rPr>
        <w:rFonts w:hint="default"/>
        <w:lang w:val="pl-PL" w:eastAsia="pl-PL" w:bidi="pl-PL"/>
      </w:rPr>
    </w:lvl>
    <w:lvl w:ilvl="2" w:tplc="1618F6AA">
      <w:numFmt w:val="bullet"/>
      <w:lvlText w:val="•"/>
      <w:lvlJc w:val="left"/>
      <w:pPr>
        <w:ind w:left="1005" w:hanging="170"/>
      </w:pPr>
      <w:rPr>
        <w:rFonts w:hint="default"/>
        <w:lang w:val="pl-PL" w:eastAsia="pl-PL" w:bidi="pl-PL"/>
      </w:rPr>
    </w:lvl>
    <w:lvl w:ilvl="3" w:tplc="69520E54">
      <w:numFmt w:val="bullet"/>
      <w:lvlText w:val="•"/>
      <w:lvlJc w:val="left"/>
      <w:pPr>
        <w:ind w:left="1398" w:hanging="170"/>
      </w:pPr>
      <w:rPr>
        <w:rFonts w:hint="default"/>
        <w:lang w:val="pl-PL" w:eastAsia="pl-PL" w:bidi="pl-PL"/>
      </w:rPr>
    </w:lvl>
    <w:lvl w:ilvl="4" w:tplc="26CCE678">
      <w:numFmt w:val="bullet"/>
      <w:lvlText w:val="•"/>
      <w:lvlJc w:val="left"/>
      <w:pPr>
        <w:ind w:left="1790" w:hanging="170"/>
      </w:pPr>
      <w:rPr>
        <w:rFonts w:hint="default"/>
        <w:lang w:val="pl-PL" w:eastAsia="pl-PL" w:bidi="pl-PL"/>
      </w:rPr>
    </w:lvl>
    <w:lvl w:ilvl="5" w:tplc="3FE8F69A">
      <w:numFmt w:val="bullet"/>
      <w:lvlText w:val="•"/>
      <w:lvlJc w:val="left"/>
      <w:pPr>
        <w:ind w:left="2183" w:hanging="170"/>
      </w:pPr>
      <w:rPr>
        <w:rFonts w:hint="default"/>
        <w:lang w:val="pl-PL" w:eastAsia="pl-PL" w:bidi="pl-PL"/>
      </w:rPr>
    </w:lvl>
    <w:lvl w:ilvl="6" w:tplc="FD4C03C2">
      <w:numFmt w:val="bullet"/>
      <w:lvlText w:val="•"/>
      <w:lvlJc w:val="left"/>
      <w:pPr>
        <w:ind w:left="2576" w:hanging="170"/>
      </w:pPr>
      <w:rPr>
        <w:rFonts w:hint="default"/>
        <w:lang w:val="pl-PL" w:eastAsia="pl-PL" w:bidi="pl-PL"/>
      </w:rPr>
    </w:lvl>
    <w:lvl w:ilvl="7" w:tplc="9AF2E1EA">
      <w:numFmt w:val="bullet"/>
      <w:lvlText w:val="•"/>
      <w:lvlJc w:val="left"/>
      <w:pPr>
        <w:ind w:left="2968" w:hanging="170"/>
      </w:pPr>
      <w:rPr>
        <w:rFonts w:hint="default"/>
        <w:lang w:val="pl-PL" w:eastAsia="pl-PL" w:bidi="pl-PL"/>
      </w:rPr>
    </w:lvl>
    <w:lvl w:ilvl="8" w:tplc="93BC0AB8">
      <w:numFmt w:val="bullet"/>
      <w:lvlText w:val="•"/>
      <w:lvlJc w:val="left"/>
      <w:pPr>
        <w:ind w:left="3361" w:hanging="170"/>
      </w:pPr>
      <w:rPr>
        <w:rFonts w:hint="default"/>
        <w:lang w:val="pl-PL" w:eastAsia="pl-PL" w:bidi="pl-PL"/>
      </w:rPr>
    </w:lvl>
  </w:abstractNum>
  <w:abstractNum w:abstractNumId="68">
    <w:nsid w:val="688756F9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9">
    <w:nsid w:val="69215AB5"/>
    <w:multiLevelType w:val="multilevel"/>
    <w:tmpl w:val="31B6716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0">
    <w:nsid w:val="6B6E2B93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1">
    <w:nsid w:val="6C264E5B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2">
    <w:nsid w:val="70A247AC"/>
    <w:multiLevelType w:val="hybridMultilevel"/>
    <w:tmpl w:val="8B245678"/>
    <w:lvl w:ilvl="0" w:tplc="C44660B0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B07E8954">
      <w:numFmt w:val="bullet"/>
      <w:lvlText w:val="•"/>
      <w:lvlJc w:val="left"/>
      <w:pPr>
        <w:ind w:left="475" w:hanging="171"/>
      </w:pPr>
      <w:rPr>
        <w:rFonts w:hint="default"/>
        <w:lang w:val="pl-PL" w:eastAsia="pl-PL" w:bidi="pl-PL"/>
      </w:rPr>
    </w:lvl>
    <w:lvl w:ilvl="2" w:tplc="E274F95A">
      <w:numFmt w:val="bullet"/>
      <w:lvlText w:val="•"/>
      <w:lvlJc w:val="left"/>
      <w:pPr>
        <w:ind w:left="731" w:hanging="171"/>
      </w:pPr>
      <w:rPr>
        <w:rFonts w:hint="default"/>
        <w:lang w:val="pl-PL" w:eastAsia="pl-PL" w:bidi="pl-PL"/>
      </w:rPr>
    </w:lvl>
    <w:lvl w:ilvl="3" w:tplc="7F381E40">
      <w:numFmt w:val="bullet"/>
      <w:lvlText w:val="•"/>
      <w:lvlJc w:val="left"/>
      <w:pPr>
        <w:ind w:left="987" w:hanging="171"/>
      </w:pPr>
      <w:rPr>
        <w:rFonts w:hint="default"/>
        <w:lang w:val="pl-PL" w:eastAsia="pl-PL" w:bidi="pl-PL"/>
      </w:rPr>
    </w:lvl>
    <w:lvl w:ilvl="4" w:tplc="CA328C7A">
      <w:numFmt w:val="bullet"/>
      <w:lvlText w:val="•"/>
      <w:lvlJc w:val="left"/>
      <w:pPr>
        <w:ind w:left="1243" w:hanging="171"/>
      </w:pPr>
      <w:rPr>
        <w:rFonts w:hint="default"/>
        <w:lang w:val="pl-PL" w:eastAsia="pl-PL" w:bidi="pl-PL"/>
      </w:rPr>
    </w:lvl>
    <w:lvl w:ilvl="5" w:tplc="A88A2B2C">
      <w:numFmt w:val="bullet"/>
      <w:lvlText w:val="•"/>
      <w:lvlJc w:val="left"/>
      <w:pPr>
        <w:ind w:left="1499" w:hanging="171"/>
      </w:pPr>
      <w:rPr>
        <w:rFonts w:hint="default"/>
        <w:lang w:val="pl-PL" w:eastAsia="pl-PL" w:bidi="pl-PL"/>
      </w:rPr>
    </w:lvl>
    <w:lvl w:ilvl="6" w:tplc="9AB8F206">
      <w:numFmt w:val="bullet"/>
      <w:lvlText w:val="•"/>
      <w:lvlJc w:val="left"/>
      <w:pPr>
        <w:ind w:left="1754" w:hanging="171"/>
      </w:pPr>
      <w:rPr>
        <w:rFonts w:hint="default"/>
        <w:lang w:val="pl-PL" w:eastAsia="pl-PL" w:bidi="pl-PL"/>
      </w:rPr>
    </w:lvl>
    <w:lvl w:ilvl="7" w:tplc="631EE61A">
      <w:numFmt w:val="bullet"/>
      <w:lvlText w:val="•"/>
      <w:lvlJc w:val="left"/>
      <w:pPr>
        <w:ind w:left="2010" w:hanging="171"/>
      </w:pPr>
      <w:rPr>
        <w:rFonts w:hint="default"/>
        <w:lang w:val="pl-PL" w:eastAsia="pl-PL" w:bidi="pl-PL"/>
      </w:rPr>
    </w:lvl>
    <w:lvl w:ilvl="8" w:tplc="1722B686">
      <w:numFmt w:val="bullet"/>
      <w:lvlText w:val="•"/>
      <w:lvlJc w:val="left"/>
      <w:pPr>
        <w:ind w:left="2266" w:hanging="171"/>
      </w:pPr>
      <w:rPr>
        <w:rFonts w:hint="default"/>
        <w:lang w:val="pl-PL" w:eastAsia="pl-PL" w:bidi="pl-PL"/>
      </w:rPr>
    </w:lvl>
  </w:abstractNum>
  <w:abstractNum w:abstractNumId="73">
    <w:nsid w:val="72742771"/>
    <w:multiLevelType w:val="hybridMultilevel"/>
    <w:tmpl w:val="A086AB98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ADA07870">
      <w:numFmt w:val="bullet"/>
      <w:lvlText w:val="•"/>
      <w:lvlJc w:val="left"/>
      <w:pPr>
        <w:ind w:left="854" w:hanging="170"/>
      </w:pPr>
      <w:rPr>
        <w:rFonts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74">
    <w:nsid w:val="72D23717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5">
    <w:nsid w:val="73F7125E"/>
    <w:multiLevelType w:val="hybridMultilevel"/>
    <w:tmpl w:val="A8E25332"/>
    <w:lvl w:ilvl="0" w:tplc="3AB24616">
      <w:numFmt w:val="bullet"/>
      <w:lvlText w:val="•"/>
      <w:lvlJc w:val="left"/>
      <w:pPr>
        <w:ind w:left="222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9AE7F68">
      <w:numFmt w:val="bullet"/>
      <w:lvlText w:val="•"/>
      <w:lvlJc w:val="left"/>
      <w:pPr>
        <w:ind w:left="536" w:hanging="170"/>
      </w:pPr>
      <w:rPr>
        <w:rFonts w:hint="default"/>
        <w:lang w:val="pl-PL" w:eastAsia="pl-PL" w:bidi="pl-PL"/>
      </w:rPr>
    </w:lvl>
    <w:lvl w:ilvl="2" w:tplc="4D041840">
      <w:numFmt w:val="bullet"/>
      <w:lvlText w:val="•"/>
      <w:lvlJc w:val="left"/>
      <w:pPr>
        <w:ind w:left="853" w:hanging="170"/>
      </w:pPr>
      <w:rPr>
        <w:rFonts w:hint="default"/>
        <w:lang w:val="pl-PL" w:eastAsia="pl-PL" w:bidi="pl-PL"/>
      </w:rPr>
    </w:lvl>
    <w:lvl w:ilvl="3" w:tplc="C2E8E586">
      <w:numFmt w:val="bullet"/>
      <w:lvlText w:val="•"/>
      <w:lvlJc w:val="left"/>
      <w:pPr>
        <w:ind w:left="1170" w:hanging="170"/>
      </w:pPr>
      <w:rPr>
        <w:rFonts w:hint="default"/>
        <w:lang w:val="pl-PL" w:eastAsia="pl-PL" w:bidi="pl-PL"/>
      </w:rPr>
    </w:lvl>
    <w:lvl w:ilvl="4" w:tplc="D7E05988">
      <w:numFmt w:val="bullet"/>
      <w:lvlText w:val="•"/>
      <w:lvlJc w:val="left"/>
      <w:pPr>
        <w:ind w:left="1487" w:hanging="170"/>
      </w:pPr>
      <w:rPr>
        <w:rFonts w:hint="default"/>
        <w:lang w:val="pl-PL" w:eastAsia="pl-PL" w:bidi="pl-PL"/>
      </w:rPr>
    </w:lvl>
    <w:lvl w:ilvl="5" w:tplc="31B69EA8">
      <w:numFmt w:val="bullet"/>
      <w:lvlText w:val="•"/>
      <w:lvlJc w:val="left"/>
      <w:pPr>
        <w:ind w:left="1804" w:hanging="170"/>
      </w:pPr>
      <w:rPr>
        <w:rFonts w:hint="default"/>
        <w:lang w:val="pl-PL" w:eastAsia="pl-PL" w:bidi="pl-PL"/>
      </w:rPr>
    </w:lvl>
    <w:lvl w:ilvl="6" w:tplc="08609A52">
      <w:numFmt w:val="bullet"/>
      <w:lvlText w:val="•"/>
      <w:lvlJc w:val="left"/>
      <w:pPr>
        <w:ind w:left="2121" w:hanging="170"/>
      </w:pPr>
      <w:rPr>
        <w:rFonts w:hint="default"/>
        <w:lang w:val="pl-PL" w:eastAsia="pl-PL" w:bidi="pl-PL"/>
      </w:rPr>
    </w:lvl>
    <w:lvl w:ilvl="7" w:tplc="B3E86AC8">
      <w:numFmt w:val="bullet"/>
      <w:lvlText w:val="•"/>
      <w:lvlJc w:val="left"/>
      <w:pPr>
        <w:ind w:left="2438" w:hanging="170"/>
      </w:pPr>
      <w:rPr>
        <w:rFonts w:hint="default"/>
        <w:lang w:val="pl-PL" w:eastAsia="pl-PL" w:bidi="pl-PL"/>
      </w:rPr>
    </w:lvl>
    <w:lvl w:ilvl="8" w:tplc="03B803E8">
      <w:numFmt w:val="bullet"/>
      <w:lvlText w:val="•"/>
      <w:lvlJc w:val="left"/>
      <w:pPr>
        <w:ind w:left="2755" w:hanging="170"/>
      </w:pPr>
      <w:rPr>
        <w:rFonts w:hint="default"/>
        <w:lang w:val="pl-PL" w:eastAsia="pl-PL" w:bidi="pl-PL"/>
      </w:rPr>
    </w:lvl>
  </w:abstractNum>
  <w:abstractNum w:abstractNumId="76">
    <w:nsid w:val="7484399F"/>
    <w:multiLevelType w:val="hybridMultilevel"/>
    <w:tmpl w:val="7C822E92"/>
    <w:lvl w:ilvl="0" w:tplc="6D96AD84">
      <w:numFmt w:val="bullet"/>
      <w:lvlText w:val="•"/>
      <w:lvlJc w:val="left"/>
      <w:pPr>
        <w:ind w:left="223" w:hanging="170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288259F6">
      <w:numFmt w:val="bullet"/>
      <w:lvlText w:val="•"/>
      <w:lvlJc w:val="left"/>
      <w:pPr>
        <w:ind w:left="537" w:hanging="170"/>
      </w:pPr>
      <w:rPr>
        <w:rFonts w:hint="default"/>
        <w:lang w:val="pl-PL" w:eastAsia="pl-PL" w:bidi="pl-PL"/>
      </w:rPr>
    </w:lvl>
    <w:lvl w:ilvl="2" w:tplc="DAF2EFA6">
      <w:numFmt w:val="bullet"/>
      <w:lvlText w:val="-"/>
      <w:lvlJc w:val="left"/>
      <w:pPr>
        <w:ind w:left="854" w:hanging="170"/>
      </w:pPr>
      <w:rPr>
        <w:rFonts w:ascii="Calibri" w:hAnsi="Calibri" w:hint="default"/>
        <w:lang w:val="pl-PL" w:eastAsia="pl-PL" w:bidi="pl-PL"/>
      </w:rPr>
    </w:lvl>
    <w:lvl w:ilvl="3" w:tplc="C4DA9482">
      <w:numFmt w:val="bullet"/>
      <w:lvlText w:val="•"/>
      <w:lvlJc w:val="left"/>
      <w:pPr>
        <w:ind w:left="1171" w:hanging="170"/>
      </w:pPr>
      <w:rPr>
        <w:rFonts w:hint="default"/>
        <w:lang w:val="pl-PL" w:eastAsia="pl-PL" w:bidi="pl-PL"/>
      </w:rPr>
    </w:lvl>
    <w:lvl w:ilvl="4" w:tplc="C48EF0E2">
      <w:numFmt w:val="bullet"/>
      <w:lvlText w:val="•"/>
      <w:lvlJc w:val="left"/>
      <w:pPr>
        <w:ind w:left="1488" w:hanging="170"/>
      </w:pPr>
      <w:rPr>
        <w:rFonts w:hint="default"/>
        <w:lang w:val="pl-PL" w:eastAsia="pl-PL" w:bidi="pl-PL"/>
      </w:rPr>
    </w:lvl>
    <w:lvl w:ilvl="5" w:tplc="AD82C726">
      <w:numFmt w:val="bullet"/>
      <w:lvlText w:val="•"/>
      <w:lvlJc w:val="left"/>
      <w:pPr>
        <w:ind w:left="1806" w:hanging="170"/>
      </w:pPr>
      <w:rPr>
        <w:rFonts w:hint="default"/>
        <w:lang w:val="pl-PL" w:eastAsia="pl-PL" w:bidi="pl-PL"/>
      </w:rPr>
    </w:lvl>
    <w:lvl w:ilvl="6" w:tplc="7096B51C">
      <w:numFmt w:val="bullet"/>
      <w:lvlText w:val="•"/>
      <w:lvlJc w:val="left"/>
      <w:pPr>
        <w:ind w:left="2123" w:hanging="170"/>
      </w:pPr>
      <w:rPr>
        <w:rFonts w:hint="default"/>
        <w:lang w:val="pl-PL" w:eastAsia="pl-PL" w:bidi="pl-PL"/>
      </w:rPr>
    </w:lvl>
    <w:lvl w:ilvl="7" w:tplc="911C5EE4">
      <w:numFmt w:val="bullet"/>
      <w:lvlText w:val="•"/>
      <w:lvlJc w:val="left"/>
      <w:pPr>
        <w:ind w:left="2440" w:hanging="170"/>
      </w:pPr>
      <w:rPr>
        <w:rFonts w:hint="default"/>
        <w:lang w:val="pl-PL" w:eastAsia="pl-PL" w:bidi="pl-PL"/>
      </w:rPr>
    </w:lvl>
    <w:lvl w:ilvl="8" w:tplc="CA48C582">
      <w:numFmt w:val="bullet"/>
      <w:lvlText w:val="•"/>
      <w:lvlJc w:val="left"/>
      <w:pPr>
        <w:ind w:left="2757" w:hanging="170"/>
      </w:pPr>
      <w:rPr>
        <w:rFonts w:hint="default"/>
        <w:lang w:val="pl-PL" w:eastAsia="pl-PL" w:bidi="pl-PL"/>
      </w:rPr>
    </w:lvl>
  </w:abstractNum>
  <w:abstractNum w:abstractNumId="77">
    <w:nsid w:val="763E6B0A"/>
    <w:multiLevelType w:val="multilevel"/>
    <w:tmpl w:val="E32CC4D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170" w:firstLine="19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8">
    <w:nsid w:val="7B51179A"/>
    <w:multiLevelType w:val="hybridMultilevel"/>
    <w:tmpl w:val="5DFE5776"/>
    <w:lvl w:ilvl="0" w:tplc="AF087C24">
      <w:numFmt w:val="bullet"/>
      <w:lvlText w:val="•"/>
      <w:lvlJc w:val="left"/>
      <w:pPr>
        <w:ind w:left="224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0D90C756">
      <w:numFmt w:val="bullet"/>
      <w:lvlText w:val="•"/>
      <w:lvlJc w:val="left"/>
      <w:pPr>
        <w:ind w:left="537" w:hanging="171"/>
      </w:pPr>
      <w:rPr>
        <w:rFonts w:hint="default"/>
        <w:lang w:val="pl-PL" w:eastAsia="pl-PL" w:bidi="pl-PL"/>
      </w:rPr>
    </w:lvl>
    <w:lvl w:ilvl="2" w:tplc="E42AB9CA">
      <w:numFmt w:val="bullet"/>
      <w:lvlText w:val="•"/>
      <w:lvlJc w:val="left"/>
      <w:pPr>
        <w:ind w:left="854" w:hanging="171"/>
      </w:pPr>
      <w:rPr>
        <w:rFonts w:hint="default"/>
        <w:lang w:val="pl-PL" w:eastAsia="pl-PL" w:bidi="pl-PL"/>
      </w:rPr>
    </w:lvl>
    <w:lvl w:ilvl="3" w:tplc="F13E893A">
      <w:numFmt w:val="bullet"/>
      <w:lvlText w:val="•"/>
      <w:lvlJc w:val="left"/>
      <w:pPr>
        <w:ind w:left="1171" w:hanging="171"/>
      </w:pPr>
      <w:rPr>
        <w:rFonts w:hint="default"/>
        <w:lang w:val="pl-PL" w:eastAsia="pl-PL" w:bidi="pl-PL"/>
      </w:rPr>
    </w:lvl>
    <w:lvl w:ilvl="4" w:tplc="10747C30">
      <w:numFmt w:val="bullet"/>
      <w:lvlText w:val="•"/>
      <w:lvlJc w:val="left"/>
      <w:pPr>
        <w:ind w:left="1488" w:hanging="171"/>
      </w:pPr>
      <w:rPr>
        <w:rFonts w:hint="default"/>
        <w:lang w:val="pl-PL" w:eastAsia="pl-PL" w:bidi="pl-PL"/>
      </w:rPr>
    </w:lvl>
    <w:lvl w:ilvl="5" w:tplc="D65C3456">
      <w:numFmt w:val="bullet"/>
      <w:lvlText w:val="•"/>
      <w:lvlJc w:val="left"/>
      <w:pPr>
        <w:ind w:left="1806" w:hanging="171"/>
      </w:pPr>
      <w:rPr>
        <w:rFonts w:hint="default"/>
        <w:lang w:val="pl-PL" w:eastAsia="pl-PL" w:bidi="pl-PL"/>
      </w:rPr>
    </w:lvl>
    <w:lvl w:ilvl="6" w:tplc="297AB49A">
      <w:numFmt w:val="bullet"/>
      <w:lvlText w:val="•"/>
      <w:lvlJc w:val="left"/>
      <w:pPr>
        <w:ind w:left="2123" w:hanging="171"/>
      </w:pPr>
      <w:rPr>
        <w:rFonts w:hint="default"/>
        <w:lang w:val="pl-PL" w:eastAsia="pl-PL" w:bidi="pl-PL"/>
      </w:rPr>
    </w:lvl>
    <w:lvl w:ilvl="7" w:tplc="056ECC4E">
      <w:numFmt w:val="bullet"/>
      <w:lvlText w:val="•"/>
      <w:lvlJc w:val="left"/>
      <w:pPr>
        <w:ind w:left="2440" w:hanging="171"/>
      </w:pPr>
      <w:rPr>
        <w:rFonts w:hint="default"/>
        <w:lang w:val="pl-PL" w:eastAsia="pl-PL" w:bidi="pl-PL"/>
      </w:rPr>
    </w:lvl>
    <w:lvl w:ilvl="8" w:tplc="4BE61CEC">
      <w:numFmt w:val="bullet"/>
      <w:lvlText w:val="•"/>
      <w:lvlJc w:val="left"/>
      <w:pPr>
        <w:ind w:left="2757" w:hanging="171"/>
      </w:pPr>
      <w:rPr>
        <w:rFonts w:hint="default"/>
        <w:lang w:val="pl-PL" w:eastAsia="pl-PL" w:bidi="pl-PL"/>
      </w:rPr>
    </w:lvl>
  </w:abstractNum>
  <w:abstractNum w:abstractNumId="79">
    <w:nsid w:val="7DD403ED"/>
    <w:multiLevelType w:val="hybridMultilevel"/>
    <w:tmpl w:val="9F82A73C"/>
    <w:lvl w:ilvl="0" w:tplc="57363148">
      <w:numFmt w:val="bullet"/>
      <w:lvlText w:val="•"/>
      <w:lvlJc w:val="left"/>
      <w:pPr>
        <w:ind w:left="222" w:hanging="171"/>
      </w:pPr>
      <w:rPr>
        <w:rFonts w:ascii="Century Gothic" w:eastAsia="Century Gothic" w:hAnsi="Century Gothic" w:cs="Century Gothic" w:hint="default"/>
        <w:w w:val="97"/>
        <w:sz w:val="17"/>
        <w:szCs w:val="17"/>
        <w:lang w:val="pl-PL" w:eastAsia="pl-PL" w:bidi="pl-PL"/>
      </w:rPr>
    </w:lvl>
    <w:lvl w:ilvl="1" w:tplc="EC24B6F6">
      <w:numFmt w:val="bullet"/>
      <w:lvlText w:val="•"/>
      <w:lvlJc w:val="left"/>
      <w:pPr>
        <w:ind w:left="536" w:hanging="171"/>
      </w:pPr>
      <w:rPr>
        <w:rFonts w:hint="default"/>
        <w:lang w:val="pl-PL" w:eastAsia="pl-PL" w:bidi="pl-PL"/>
      </w:rPr>
    </w:lvl>
    <w:lvl w:ilvl="2" w:tplc="85C0A440">
      <w:numFmt w:val="bullet"/>
      <w:lvlText w:val="•"/>
      <w:lvlJc w:val="left"/>
      <w:pPr>
        <w:ind w:left="853" w:hanging="171"/>
      </w:pPr>
      <w:rPr>
        <w:rFonts w:hint="default"/>
        <w:lang w:val="pl-PL" w:eastAsia="pl-PL" w:bidi="pl-PL"/>
      </w:rPr>
    </w:lvl>
    <w:lvl w:ilvl="3" w:tplc="A3440130">
      <w:numFmt w:val="bullet"/>
      <w:lvlText w:val="•"/>
      <w:lvlJc w:val="left"/>
      <w:pPr>
        <w:ind w:left="1170" w:hanging="171"/>
      </w:pPr>
      <w:rPr>
        <w:rFonts w:hint="default"/>
        <w:lang w:val="pl-PL" w:eastAsia="pl-PL" w:bidi="pl-PL"/>
      </w:rPr>
    </w:lvl>
    <w:lvl w:ilvl="4" w:tplc="D06688B8">
      <w:numFmt w:val="bullet"/>
      <w:lvlText w:val="•"/>
      <w:lvlJc w:val="left"/>
      <w:pPr>
        <w:ind w:left="1487" w:hanging="171"/>
      </w:pPr>
      <w:rPr>
        <w:rFonts w:hint="default"/>
        <w:lang w:val="pl-PL" w:eastAsia="pl-PL" w:bidi="pl-PL"/>
      </w:rPr>
    </w:lvl>
    <w:lvl w:ilvl="5" w:tplc="5C78C924">
      <w:numFmt w:val="bullet"/>
      <w:lvlText w:val="•"/>
      <w:lvlJc w:val="left"/>
      <w:pPr>
        <w:ind w:left="1804" w:hanging="171"/>
      </w:pPr>
      <w:rPr>
        <w:rFonts w:hint="default"/>
        <w:lang w:val="pl-PL" w:eastAsia="pl-PL" w:bidi="pl-PL"/>
      </w:rPr>
    </w:lvl>
    <w:lvl w:ilvl="6" w:tplc="12883706">
      <w:numFmt w:val="bullet"/>
      <w:lvlText w:val="•"/>
      <w:lvlJc w:val="left"/>
      <w:pPr>
        <w:ind w:left="2121" w:hanging="171"/>
      </w:pPr>
      <w:rPr>
        <w:rFonts w:hint="default"/>
        <w:lang w:val="pl-PL" w:eastAsia="pl-PL" w:bidi="pl-PL"/>
      </w:rPr>
    </w:lvl>
    <w:lvl w:ilvl="7" w:tplc="5948A0F8">
      <w:numFmt w:val="bullet"/>
      <w:lvlText w:val="•"/>
      <w:lvlJc w:val="left"/>
      <w:pPr>
        <w:ind w:left="2438" w:hanging="171"/>
      </w:pPr>
      <w:rPr>
        <w:rFonts w:hint="default"/>
        <w:lang w:val="pl-PL" w:eastAsia="pl-PL" w:bidi="pl-PL"/>
      </w:rPr>
    </w:lvl>
    <w:lvl w:ilvl="8" w:tplc="F91C3EDE">
      <w:numFmt w:val="bullet"/>
      <w:lvlText w:val="•"/>
      <w:lvlJc w:val="left"/>
      <w:pPr>
        <w:ind w:left="2755" w:hanging="171"/>
      </w:pPr>
      <w:rPr>
        <w:rFonts w:hint="default"/>
        <w:lang w:val="pl-PL" w:eastAsia="pl-PL" w:bidi="pl-PL"/>
      </w:rPr>
    </w:lvl>
  </w:abstractNum>
  <w:abstractNum w:abstractNumId="80">
    <w:nsid w:val="7F302A8F"/>
    <w:multiLevelType w:val="multilevel"/>
    <w:tmpl w:val="64DCAB46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7"/>
  </w:num>
  <w:num w:numId="2">
    <w:abstractNumId w:val="48"/>
  </w:num>
  <w:num w:numId="3">
    <w:abstractNumId w:val="69"/>
  </w:num>
  <w:num w:numId="4">
    <w:abstractNumId w:val="62"/>
  </w:num>
  <w:num w:numId="5">
    <w:abstractNumId w:val="44"/>
  </w:num>
  <w:num w:numId="6">
    <w:abstractNumId w:val="59"/>
  </w:num>
  <w:num w:numId="7">
    <w:abstractNumId w:val="4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8">
    <w:abstractNumId w:val="80"/>
  </w:num>
  <w:num w:numId="9">
    <w:abstractNumId w:val="52"/>
  </w:num>
  <w:num w:numId="10">
    <w:abstractNumId w:val="49"/>
  </w:num>
  <w:num w:numId="11">
    <w:abstractNumId w:val="5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2">
    <w:abstractNumId w:val="35"/>
  </w:num>
  <w:num w:numId="13">
    <w:abstractNumId w:val="8"/>
  </w:num>
  <w:num w:numId="14">
    <w:abstractNumId w:val="28"/>
  </w:num>
  <w:num w:numId="15">
    <w:abstractNumId w:val="10"/>
  </w:num>
  <w:num w:numId="16">
    <w:abstractNumId w:val="2"/>
  </w:num>
  <w:num w:numId="17">
    <w:abstractNumId w:val="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18">
    <w:abstractNumId w:val="14"/>
  </w:num>
  <w:num w:numId="19">
    <w:abstractNumId w:val="14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0">
    <w:abstractNumId w:val="5"/>
  </w:num>
  <w:num w:numId="21">
    <w:abstractNumId w:val="38"/>
  </w:num>
  <w:num w:numId="22">
    <w:abstractNumId w:val="74"/>
  </w:num>
  <w:num w:numId="23">
    <w:abstractNumId w:val="30"/>
  </w:num>
  <w:num w:numId="24">
    <w:abstractNumId w:val="3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5">
    <w:abstractNumId w:val="21"/>
  </w:num>
  <w:num w:numId="26">
    <w:abstractNumId w:val="2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7">
    <w:abstractNumId w:val="2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8">
    <w:abstractNumId w:val="37"/>
  </w:num>
  <w:num w:numId="29">
    <w:abstractNumId w:val="37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0">
    <w:abstractNumId w:val="71"/>
  </w:num>
  <w:num w:numId="31">
    <w:abstractNumId w:val="34"/>
  </w:num>
  <w:num w:numId="32">
    <w:abstractNumId w:val="64"/>
  </w:num>
  <w:num w:numId="33">
    <w:abstractNumId w:val="12"/>
  </w:num>
  <w:num w:numId="34">
    <w:abstractNumId w:val="77"/>
  </w:num>
  <w:num w:numId="35">
    <w:abstractNumId w:val="77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36">
    <w:abstractNumId w:val="68"/>
  </w:num>
  <w:num w:numId="37">
    <w:abstractNumId w:val="65"/>
  </w:num>
  <w:num w:numId="38">
    <w:abstractNumId w:val="29"/>
  </w:num>
  <w:num w:numId="39">
    <w:abstractNumId w:val="56"/>
  </w:num>
  <w:num w:numId="40">
    <w:abstractNumId w:val="56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1">
    <w:abstractNumId w:val="42"/>
  </w:num>
  <w:num w:numId="42">
    <w:abstractNumId w:val="4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3">
    <w:abstractNumId w:val="4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4">
    <w:abstractNumId w:val="1"/>
  </w:num>
  <w:num w:numId="45">
    <w:abstractNumId w:val="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46">
    <w:abstractNumId w:val="13"/>
  </w:num>
  <w:num w:numId="47">
    <w:abstractNumId w:val="40"/>
  </w:num>
  <w:num w:numId="48">
    <w:abstractNumId w:val="36"/>
  </w:num>
  <w:num w:numId="49">
    <w:abstractNumId w:val="57"/>
  </w:num>
  <w:num w:numId="50">
    <w:abstractNumId w:val="54"/>
  </w:num>
  <w:num w:numId="51">
    <w:abstractNumId w:val="11"/>
  </w:num>
  <w:num w:numId="52">
    <w:abstractNumId w:val="11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3">
    <w:abstractNumId w:val="32"/>
  </w:num>
  <w:num w:numId="54">
    <w:abstractNumId w:val="32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5">
    <w:abstractNumId w:val="51"/>
  </w:num>
  <w:num w:numId="56">
    <w:abstractNumId w:val="70"/>
  </w:num>
  <w:num w:numId="57">
    <w:abstractNumId w:val="7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8">
    <w:abstractNumId w:val="7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59">
    <w:abstractNumId w:val="61"/>
  </w:num>
  <w:num w:numId="60">
    <w:abstractNumId w:val="20"/>
  </w:num>
  <w:num w:numId="61">
    <w:abstractNumId w:val="20"/>
    <w:lvlOverride w:ilvl="0">
      <w:lvl w:ilvl="0">
        <w:start w:val="1"/>
        <w:numFmt w:val="bullet"/>
        <w:lvlText w:val=""/>
        <w:lvlJc w:val="left"/>
        <w:pPr>
          <w:ind w:left="170" w:hanging="170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340" w:hanging="17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62">
    <w:abstractNumId w:val="46"/>
  </w:num>
  <w:num w:numId="63">
    <w:abstractNumId w:val="45"/>
  </w:num>
  <w:num w:numId="64">
    <w:abstractNumId w:val="22"/>
  </w:num>
  <w:num w:numId="65">
    <w:abstractNumId w:val="50"/>
  </w:num>
  <w:num w:numId="66">
    <w:abstractNumId w:val="19"/>
  </w:num>
  <w:num w:numId="67">
    <w:abstractNumId w:val="66"/>
  </w:num>
  <w:num w:numId="68">
    <w:abstractNumId w:val="72"/>
  </w:num>
  <w:num w:numId="69">
    <w:abstractNumId w:val="75"/>
  </w:num>
  <w:num w:numId="70">
    <w:abstractNumId w:val="17"/>
  </w:num>
  <w:num w:numId="71">
    <w:abstractNumId w:val="24"/>
  </w:num>
  <w:num w:numId="72">
    <w:abstractNumId w:val="33"/>
  </w:num>
  <w:num w:numId="73">
    <w:abstractNumId w:val="67"/>
  </w:num>
  <w:num w:numId="74">
    <w:abstractNumId w:val="53"/>
  </w:num>
  <w:num w:numId="75">
    <w:abstractNumId w:val="9"/>
  </w:num>
  <w:num w:numId="76">
    <w:abstractNumId w:val="23"/>
  </w:num>
  <w:num w:numId="77">
    <w:abstractNumId w:val="47"/>
  </w:num>
  <w:num w:numId="78">
    <w:abstractNumId w:val="79"/>
  </w:num>
  <w:num w:numId="79">
    <w:abstractNumId w:val="16"/>
  </w:num>
  <w:num w:numId="80">
    <w:abstractNumId w:val="27"/>
  </w:num>
  <w:num w:numId="81">
    <w:abstractNumId w:val="26"/>
  </w:num>
  <w:num w:numId="82">
    <w:abstractNumId w:val="31"/>
  </w:num>
  <w:num w:numId="83">
    <w:abstractNumId w:val="78"/>
  </w:num>
  <w:num w:numId="84">
    <w:abstractNumId w:val="4"/>
  </w:num>
  <w:num w:numId="85">
    <w:abstractNumId w:val="63"/>
  </w:num>
  <w:num w:numId="86">
    <w:abstractNumId w:val="15"/>
  </w:num>
  <w:num w:numId="87">
    <w:abstractNumId w:val="18"/>
  </w:num>
  <w:num w:numId="88">
    <w:abstractNumId w:val="3"/>
  </w:num>
  <w:num w:numId="89">
    <w:abstractNumId w:val="0"/>
  </w:num>
  <w:num w:numId="90">
    <w:abstractNumId w:val="55"/>
  </w:num>
  <w:num w:numId="91">
    <w:abstractNumId w:val="25"/>
  </w:num>
  <w:num w:numId="92">
    <w:abstractNumId w:val="73"/>
  </w:num>
  <w:num w:numId="93">
    <w:abstractNumId w:val="60"/>
  </w:num>
  <w:num w:numId="94">
    <w:abstractNumId w:val="6"/>
  </w:num>
  <w:num w:numId="95">
    <w:abstractNumId w:val="43"/>
  </w:num>
  <w:num w:numId="96">
    <w:abstractNumId w:val="41"/>
  </w:num>
  <w:num w:numId="97">
    <w:abstractNumId w:val="39"/>
  </w:num>
  <w:num w:numId="98">
    <w:abstractNumId w:val="76"/>
  </w:num>
  <w:num w:numId="99">
    <w:abstractNumId w:val="58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E6"/>
    <w:rsid w:val="00055BD4"/>
    <w:rsid w:val="000843A9"/>
    <w:rsid w:val="00094D2E"/>
    <w:rsid w:val="000D74B3"/>
    <w:rsid w:val="000E5435"/>
    <w:rsid w:val="000E7C17"/>
    <w:rsid w:val="00122AB9"/>
    <w:rsid w:val="001965DF"/>
    <w:rsid w:val="001B791D"/>
    <w:rsid w:val="001C453E"/>
    <w:rsid w:val="00272901"/>
    <w:rsid w:val="00284DA0"/>
    <w:rsid w:val="00290344"/>
    <w:rsid w:val="002A0282"/>
    <w:rsid w:val="002B11B2"/>
    <w:rsid w:val="00340AE8"/>
    <w:rsid w:val="00365356"/>
    <w:rsid w:val="00372F93"/>
    <w:rsid w:val="003765B1"/>
    <w:rsid w:val="00385F28"/>
    <w:rsid w:val="003949A2"/>
    <w:rsid w:val="004608C5"/>
    <w:rsid w:val="00476939"/>
    <w:rsid w:val="00512715"/>
    <w:rsid w:val="005222FB"/>
    <w:rsid w:val="00555FD4"/>
    <w:rsid w:val="00556787"/>
    <w:rsid w:val="00566945"/>
    <w:rsid w:val="00574F14"/>
    <w:rsid w:val="005C0F60"/>
    <w:rsid w:val="005C330A"/>
    <w:rsid w:val="005E72D7"/>
    <w:rsid w:val="005F2A55"/>
    <w:rsid w:val="0060697A"/>
    <w:rsid w:val="00620801"/>
    <w:rsid w:val="006233D8"/>
    <w:rsid w:val="006B416C"/>
    <w:rsid w:val="006B56CE"/>
    <w:rsid w:val="00760232"/>
    <w:rsid w:val="00767F47"/>
    <w:rsid w:val="00791A66"/>
    <w:rsid w:val="00804806"/>
    <w:rsid w:val="00830A97"/>
    <w:rsid w:val="008350E8"/>
    <w:rsid w:val="008421F9"/>
    <w:rsid w:val="00885CAA"/>
    <w:rsid w:val="00902585"/>
    <w:rsid w:val="009027AB"/>
    <w:rsid w:val="00913A52"/>
    <w:rsid w:val="00990B1B"/>
    <w:rsid w:val="009959AA"/>
    <w:rsid w:val="009C60D0"/>
    <w:rsid w:val="009C64E0"/>
    <w:rsid w:val="00A65C11"/>
    <w:rsid w:val="00A948B5"/>
    <w:rsid w:val="00AA4615"/>
    <w:rsid w:val="00AF6613"/>
    <w:rsid w:val="00B02B7F"/>
    <w:rsid w:val="00B374D0"/>
    <w:rsid w:val="00B52C19"/>
    <w:rsid w:val="00B73B15"/>
    <w:rsid w:val="00B74762"/>
    <w:rsid w:val="00B92CD6"/>
    <w:rsid w:val="00BC4105"/>
    <w:rsid w:val="00BD0596"/>
    <w:rsid w:val="00C0057D"/>
    <w:rsid w:val="00C7648F"/>
    <w:rsid w:val="00C93220"/>
    <w:rsid w:val="00C96129"/>
    <w:rsid w:val="00CA4C91"/>
    <w:rsid w:val="00CC1606"/>
    <w:rsid w:val="00CE3543"/>
    <w:rsid w:val="00D20760"/>
    <w:rsid w:val="00D3238A"/>
    <w:rsid w:val="00D4158A"/>
    <w:rsid w:val="00D66680"/>
    <w:rsid w:val="00D74C1F"/>
    <w:rsid w:val="00E14D66"/>
    <w:rsid w:val="00E35AE6"/>
    <w:rsid w:val="00ED323E"/>
    <w:rsid w:val="00EE3083"/>
    <w:rsid w:val="00EF64B8"/>
    <w:rsid w:val="00F44A1C"/>
    <w:rsid w:val="00F55B9B"/>
    <w:rsid w:val="00F61ECD"/>
    <w:rsid w:val="00F9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0921C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  <w:style w:type="paragraph" w:styleId="Akapitzlist">
    <w:name w:val="List Paragraph"/>
    <w:basedOn w:val="Normalny"/>
    <w:link w:val="AkapitzlistZnak"/>
    <w:uiPriority w:val="1"/>
    <w:qFormat/>
    <w:rsid w:val="002A0282"/>
    <w:pPr>
      <w:widowControl w:val="0"/>
      <w:autoSpaceDE w:val="0"/>
      <w:autoSpaceDN w:val="0"/>
      <w:ind w:left="720"/>
      <w:contextualSpacing/>
    </w:pPr>
    <w:rPr>
      <w:rFonts w:ascii="Century Gothic" w:eastAsia="Century Gothic" w:hAnsi="Century Gothic" w:cs="Century Gothic"/>
      <w:sz w:val="22"/>
      <w:szCs w:val="22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2A0282"/>
    <w:rPr>
      <w:rFonts w:ascii="Century Gothic" w:eastAsia="Century Gothic" w:hAnsi="Century Gothic" w:cs="Century Gothic"/>
      <w:sz w:val="22"/>
      <w:szCs w:val="22"/>
      <w:lang w:bidi="pl-PL"/>
    </w:rPr>
  </w:style>
  <w:style w:type="table" w:customStyle="1" w:styleId="TableNormal1">
    <w:name w:val="Table Normal1"/>
    <w:uiPriority w:val="2"/>
    <w:semiHidden/>
    <w:unhideWhenUsed/>
    <w:qFormat/>
    <w:rsid w:val="002A02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A0282"/>
    <w:pPr>
      <w:widowControl w:val="0"/>
      <w:autoSpaceDE w:val="0"/>
      <w:autoSpaceDN w:val="0"/>
    </w:pPr>
    <w:rPr>
      <w:rFonts w:ascii="Century" w:eastAsia="Century" w:hAnsi="Century" w:cs="Century"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0282"/>
    <w:rPr>
      <w:rFonts w:ascii="Century" w:eastAsia="Century" w:hAnsi="Century" w:cs="Century"/>
      <w:sz w:val="18"/>
      <w:szCs w:val="18"/>
      <w:lang w:bidi="pl-PL"/>
    </w:rPr>
  </w:style>
  <w:style w:type="paragraph" w:customStyle="1" w:styleId="TableParagraph">
    <w:name w:val="Table Paragraph"/>
    <w:basedOn w:val="Normalny"/>
    <w:uiPriority w:val="1"/>
    <w:qFormat/>
    <w:rsid w:val="002A0282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Theme="minorHAnsi" w:eastAsiaTheme="minorEastAsia" w:hAnsiTheme="minorHAnsi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umanst521EUBold" w:hAnsi="Humanst521EUBold"/>
      <w:color w:val="000000"/>
      <w:sz w:val="24"/>
      <w:szCs w:val="24"/>
      <w:lang w:eastAsia="en-US"/>
    </w:rPr>
  </w:style>
  <w:style w:type="paragraph" w:customStyle="1" w:styleId="tabelatresctabela">
    <w:name w:val="tabela_tresc (tabela)"/>
    <w:basedOn w:val="NoParagraphStyle"/>
    <w:uiPriority w:val="99"/>
    <w:rPr>
      <w:rFonts w:ascii="Humanst521EUNormal" w:hAnsi="Humanst521EUNormal" w:cs="Humanst521EUNormal"/>
      <w:sz w:val="17"/>
      <w:szCs w:val="17"/>
    </w:rPr>
  </w:style>
  <w:style w:type="paragraph" w:customStyle="1" w:styleId="tabelaglowatabela">
    <w:name w:val="tabela_glowa (tabela)"/>
    <w:basedOn w:val="tabelatresctabela"/>
    <w:uiPriority w:val="99"/>
    <w:pPr>
      <w:spacing w:line="192" w:lineRule="atLeast"/>
      <w:jc w:val="center"/>
    </w:pPr>
    <w:rPr>
      <w:rFonts w:ascii="Humanst521EUBold" w:hAnsi="Humanst521EUBold" w:cs="Humanst521EUBold"/>
      <w:b/>
      <w:bCs/>
      <w:color w:val="9B2424"/>
    </w:rPr>
  </w:style>
  <w:style w:type="paragraph" w:customStyle="1" w:styleId="tabelapunktytabela">
    <w:name w:val="tabela_punkty (tabela)"/>
    <w:basedOn w:val="tabelatresctabela"/>
    <w:uiPriority w:val="99"/>
    <w:pPr>
      <w:tabs>
        <w:tab w:val="left" w:pos="170"/>
      </w:tabs>
      <w:ind w:left="170" w:hanging="170"/>
    </w:pPr>
  </w:style>
  <w:style w:type="paragraph" w:customStyle="1" w:styleId="tabelapolpauzytabela">
    <w:name w:val="tabela_polpauzy (tabela)"/>
    <w:basedOn w:val="tabelapunktytabela"/>
    <w:uiPriority w:val="99"/>
    <w:pPr>
      <w:ind w:left="340"/>
    </w:pPr>
  </w:style>
  <w:style w:type="paragraph" w:customStyle="1" w:styleId="tabeladzialtabela">
    <w:name w:val="tabela_dzial (tabela)"/>
    <w:basedOn w:val="tabelatresctabela"/>
    <w:uiPriority w:val="99"/>
    <w:pPr>
      <w:jc w:val="center"/>
    </w:pPr>
  </w:style>
  <w:style w:type="character" w:customStyle="1" w:styleId="dzial-B">
    <w:name w:val="dzial-B"/>
    <w:uiPriority w:val="99"/>
    <w:rPr>
      <w:b/>
      <w:caps/>
    </w:rPr>
  </w:style>
  <w:style w:type="paragraph" w:customStyle="1" w:styleId="rozdzial">
    <w:name w:val="rozdzial"/>
    <w:basedOn w:val="NoParagraphStyle"/>
    <w:uiPriority w:val="99"/>
    <w:rsid w:val="00B92CD6"/>
    <w:pPr>
      <w:tabs>
        <w:tab w:val="left" w:pos="454"/>
      </w:tabs>
      <w:ind w:left="454" w:hanging="454"/>
    </w:pPr>
    <w:rPr>
      <w:rFonts w:cs="Humanst521EUBold"/>
      <w:b/>
      <w:bCs/>
      <w:position w:val="18"/>
      <w:sz w:val="28"/>
      <w:szCs w:val="28"/>
    </w:rPr>
  </w:style>
  <w:style w:type="paragraph" w:customStyle="1" w:styleId="tekstglowny">
    <w:name w:val="tekst_glowny"/>
    <w:basedOn w:val="NoParagraphStyle"/>
    <w:uiPriority w:val="99"/>
    <w:rsid w:val="00B92CD6"/>
    <w:pPr>
      <w:tabs>
        <w:tab w:val="left" w:pos="227"/>
        <w:tab w:val="left" w:pos="369"/>
      </w:tabs>
      <w:spacing w:line="230" w:lineRule="atLeast"/>
      <w:jc w:val="both"/>
    </w:pPr>
    <w:rPr>
      <w:rFonts w:ascii="CentSchbookEU-Normal" w:hAnsi="CentSchbookEU-Normal" w:cs="CentSchbookEU-Normal"/>
      <w:sz w:val="18"/>
      <w:szCs w:val="18"/>
    </w:rPr>
  </w:style>
  <w:style w:type="paragraph" w:customStyle="1" w:styleId="rdtytuzkwadratemgranatowym">
    <w:name w:val="śródtytuł z kwadratem granatow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503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paragraph" w:customStyle="1" w:styleId="Lista0listy">
    <w:name w:val="Lista 0 (listy)"/>
    <w:basedOn w:val="tekstglowny"/>
    <w:uiPriority w:val="99"/>
    <w:rsid w:val="00B92CD6"/>
    <w:pPr>
      <w:ind w:left="227" w:hanging="227"/>
    </w:pPr>
  </w:style>
  <w:style w:type="paragraph" w:customStyle="1" w:styleId="kropkalistalisty">
    <w:name w:val="kropka_lista (listy)"/>
    <w:basedOn w:val="tekstglowny"/>
    <w:uiPriority w:val="99"/>
    <w:rsid w:val="00B92CD6"/>
    <w:pPr>
      <w:ind w:left="227" w:hanging="227"/>
    </w:pPr>
  </w:style>
  <w:style w:type="paragraph" w:customStyle="1" w:styleId="rdtytuzkwadratemzielonym">
    <w:name w:val="śródtytuł z kwadratem zielonym"/>
    <w:basedOn w:val="Normalny"/>
    <w:uiPriority w:val="99"/>
    <w:rsid w:val="00B92CD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83" w:after="57" w:line="288" w:lineRule="auto"/>
      <w:ind w:left="283" w:hanging="283"/>
      <w:textAlignment w:val="center"/>
    </w:pPr>
    <w:rPr>
      <w:rFonts w:ascii="Humanst521EUBold" w:eastAsia="Times New Roman" w:hAnsi="Humanst521EUBold" w:cs="Humanst521EUBold"/>
      <w:b/>
      <w:bCs/>
      <w:color w:val="000000"/>
      <w:sz w:val="23"/>
      <w:szCs w:val="23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238A"/>
    <w:rPr>
      <w:rFonts w:asciiTheme="minorHAnsi" w:eastAsiaTheme="minorEastAsia" w:hAnsiTheme="minorHAnsi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BD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0596"/>
    <w:rPr>
      <w:rFonts w:asciiTheme="minorHAnsi" w:eastAsiaTheme="minorEastAsia" w:hAnsiTheme="minorHAnsi"/>
      <w:sz w:val="24"/>
      <w:szCs w:val="24"/>
      <w:lang w:val="en-US" w:eastAsia="en-US"/>
    </w:rPr>
  </w:style>
  <w:style w:type="paragraph" w:customStyle="1" w:styleId="stopkaSc">
    <w:name w:val="stopka_Sc"/>
    <w:basedOn w:val="Stopka"/>
    <w:link w:val="stopkaScZnak"/>
    <w:qFormat/>
    <w:rsid w:val="00BD0596"/>
    <w:rPr>
      <w:rFonts w:ascii="Times New Roman" w:eastAsia="Times New Roman" w:hAnsi="Times New Roman"/>
      <w:sz w:val="16"/>
      <w:szCs w:val="16"/>
      <w:lang w:val="pl-PL"/>
    </w:rPr>
  </w:style>
  <w:style w:type="character" w:customStyle="1" w:styleId="stopkaScZnak">
    <w:name w:val="stopka_Sc Znak"/>
    <w:link w:val="stopkaSc"/>
    <w:locked/>
    <w:rsid w:val="00BD0596"/>
    <w:rPr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372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F44A1C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87"/>
    <w:rPr>
      <w:rFonts w:asciiTheme="minorHAnsi" w:eastAsiaTheme="minorEastAsia" w:hAnsiTheme="minorHAnsi"/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87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ui-provider">
    <w:name w:val="ui-provider"/>
    <w:basedOn w:val="Domylnaczcionkaakapitu"/>
    <w:rsid w:val="00913A52"/>
  </w:style>
  <w:style w:type="paragraph" w:styleId="Akapitzlist">
    <w:name w:val="List Paragraph"/>
    <w:basedOn w:val="Normalny"/>
    <w:link w:val="AkapitzlistZnak"/>
    <w:uiPriority w:val="1"/>
    <w:qFormat/>
    <w:rsid w:val="002A0282"/>
    <w:pPr>
      <w:widowControl w:val="0"/>
      <w:autoSpaceDE w:val="0"/>
      <w:autoSpaceDN w:val="0"/>
      <w:ind w:left="720"/>
      <w:contextualSpacing/>
    </w:pPr>
    <w:rPr>
      <w:rFonts w:ascii="Century Gothic" w:eastAsia="Century Gothic" w:hAnsi="Century Gothic" w:cs="Century Gothic"/>
      <w:sz w:val="22"/>
      <w:szCs w:val="22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1"/>
    <w:rsid w:val="002A0282"/>
    <w:rPr>
      <w:rFonts w:ascii="Century Gothic" w:eastAsia="Century Gothic" w:hAnsi="Century Gothic" w:cs="Century Gothic"/>
      <w:sz w:val="22"/>
      <w:szCs w:val="22"/>
      <w:lang w:bidi="pl-PL"/>
    </w:rPr>
  </w:style>
  <w:style w:type="table" w:customStyle="1" w:styleId="TableNormal1">
    <w:name w:val="Table Normal1"/>
    <w:uiPriority w:val="2"/>
    <w:semiHidden/>
    <w:unhideWhenUsed/>
    <w:qFormat/>
    <w:rsid w:val="002A02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A0282"/>
    <w:pPr>
      <w:widowControl w:val="0"/>
      <w:autoSpaceDE w:val="0"/>
      <w:autoSpaceDN w:val="0"/>
    </w:pPr>
    <w:rPr>
      <w:rFonts w:ascii="Century" w:eastAsia="Century" w:hAnsi="Century" w:cs="Century"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0282"/>
    <w:rPr>
      <w:rFonts w:ascii="Century" w:eastAsia="Century" w:hAnsi="Century" w:cs="Century"/>
      <w:sz w:val="18"/>
      <w:szCs w:val="18"/>
      <w:lang w:bidi="pl-PL"/>
    </w:rPr>
  </w:style>
  <w:style w:type="paragraph" w:customStyle="1" w:styleId="TableParagraph">
    <w:name w:val="Table Paragraph"/>
    <w:basedOn w:val="Normalny"/>
    <w:uiPriority w:val="1"/>
    <w:qFormat/>
    <w:rsid w:val="002A0282"/>
    <w:pPr>
      <w:widowControl w:val="0"/>
      <w:autoSpaceDE w:val="0"/>
      <w:autoSpaceDN w:val="0"/>
    </w:pPr>
    <w:rPr>
      <w:rFonts w:ascii="Century Gothic" w:eastAsia="Century Gothic" w:hAnsi="Century Gothic" w:cs="Century Gothic"/>
      <w:sz w:val="22"/>
      <w:szCs w:val="22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EE694-08B2-4537-BFEE-0B1EC715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11384</Words>
  <Characters>68304</Characters>
  <Application>Microsoft Office Word</Application>
  <DocSecurity>0</DocSecurity>
  <Lines>569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amej</cp:lastModifiedBy>
  <cp:revision>2</cp:revision>
  <dcterms:created xsi:type="dcterms:W3CDTF">2025-09-14T08:12:00Z</dcterms:created>
  <dcterms:modified xsi:type="dcterms:W3CDTF">2025-09-14T08:12:00Z</dcterms:modified>
</cp:coreProperties>
</file>